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F4C7" w14:textId="77777777" w:rsidR="005A50C1" w:rsidRDefault="005A50C1" w:rsidP="005A50C1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Поздравляем члена первичной профсоюзной организации БУ «Югорский комплексный центр социального обслуживания населения», Козлову Алену Викторовну – победителя в номинации кулинарный поединок «Поделись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рецептиком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, а?» ярмарки «Ай да осень!», проводимой Объединенной профсоюзной организацией работников социальной защиты Ханты-Мансийского автономного округа – Югры.</w:t>
      </w:r>
    </w:p>
    <w:p w14:paraId="68F74ABC" w14:textId="77777777" w:rsidR="005A50C1" w:rsidRDefault="005A50C1" w:rsidP="005A50C1">
      <w:pPr>
        <w:pStyle w:val="a3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Благодарим получателей социальных услуг: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Худойназарову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Аделину и Каюкову Галину Константиновну за участие в ярмарке в номинации «Красавица Осень», Гущину Викторию за участие в номинации кулинарный поединок «Поделись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рецептиком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, а?».</w:t>
      </w:r>
    </w:p>
    <w:p w14:paraId="71FB0355" w14:textId="77777777" w:rsidR="005A50C1" w:rsidRDefault="005A50C1" w:rsidP="005A50C1">
      <w:pPr>
        <w:pStyle w:val="a3"/>
        <w:spacing w:before="0" w:after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Спасибо вам за прекрасные работы.</w:t>
      </w:r>
      <w:r>
        <w:rPr>
          <w:rFonts w:ascii="Helvetica" w:hAnsi="Helvetica" w:cs="Helvetica"/>
          <w:color w:val="000000"/>
          <w:sz w:val="18"/>
          <w:szCs w:val="18"/>
          <w:bdr w:val="none" w:sz="0" w:space="0" w:color="auto" w:frame="1"/>
        </w:rPr>
        <w:t> </w:t>
      </w:r>
    </w:p>
    <w:p w14:paraId="45BBC971" w14:textId="157EABE9" w:rsidR="005A50C1" w:rsidRDefault="005A50C1" w:rsidP="005A50C1">
      <w:pPr>
        <w:pStyle w:val="a3"/>
        <w:spacing w:before="0" w:after="0"/>
        <w:jc w:val="center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 wp14:anchorId="34713B02" wp14:editId="016B894B">
            <wp:extent cx="2381250" cy="3381375"/>
            <wp:effectExtent l="0" t="0" r="0" b="9525"/>
            <wp:docPr id="4" name="Рисунок 4" descr="Поздравляем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здравляем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Helvetica" w:hAnsi="Helvetica" w:cs="Helvetica"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 wp14:anchorId="76F17FFC" wp14:editId="6DE8E6E1">
            <wp:extent cx="2381250" cy="3381375"/>
            <wp:effectExtent l="0" t="0" r="0" b="9525"/>
            <wp:docPr id="3" name="Рисунок 3" descr="Поздравляем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здравляем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18"/>
          <w:szCs w:val="18"/>
          <w:bdr w:val="none" w:sz="0" w:space="0" w:color="auto" w:frame="1"/>
        </w:rPr>
        <w:br/>
      </w:r>
    </w:p>
    <w:p w14:paraId="502BCDBD" w14:textId="5B1ADED3" w:rsidR="005A50C1" w:rsidRDefault="005A50C1" w:rsidP="005A50C1">
      <w:pPr>
        <w:pStyle w:val="a3"/>
        <w:spacing w:before="0" w:after="0"/>
        <w:jc w:val="center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 wp14:anchorId="29C7D298" wp14:editId="0869BA40">
            <wp:extent cx="2381250" cy="3381375"/>
            <wp:effectExtent l="0" t="0" r="0" b="9525"/>
            <wp:docPr id="2" name="Рисунок 2" descr="Поздравляем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яем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Helvetica" w:hAnsi="Helvetica" w:cs="Helvetica"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 wp14:anchorId="71E6E85C" wp14:editId="05487B59">
            <wp:extent cx="2381250" cy="3381375"/>
            <wp:effectExtent l="0" t="0" r="0" b="9525"/>
            <wp:docPr id="1" name="Рисунок 1" descr="Поздравляем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здравляем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18"/>
          <w:szCs w:val="18"/>
          <w:bdr w:val="none" w:sz="0" w:space="0" w:color="auto" w:frame="1"/>
        </w:rPr>
        <w:br/>
      </w:r>
    </w:p>
    <w:p w14:paraId="3B80B5C2" w14:textId="77777777" w:rsidR="005A50C1" w:rsidRDefault="005A50C1" w:rsidP="005A50C1">
      <w:pPr>
        <w:pStyle w:val="a3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lastRenderedPageBreak/>
        <w:t>Токарева Ольга Леонидовна,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i/>
          <w:iCs/>
          <w:color w:val="000000"/>
          <w:sz w:val="18"/>
          <w:szCs w:val="18"/>
          <w:bdr w:val="none" w:sz="0" w:space="0" w:color="auto" w:frame="1"/>
        </w:rPr>
        <w:t>председатель первичной профсоюзной организации</w:t>
      </w:r>
      <w:r>
        <w:rPr>
          <w:rFonts w:ascii="Helvetica" w:hAnsi="Helvetica" w:cs="Helvetica"/>
          <w:color w:val="000000"/>
          <w:sz w:val="18"/>
          <w:szCs w:val="18"/>
          <w:bdr w:val="none" w:sz="0" w:space="0" w:color="auto" w:frame="1"/>
        </w:rPr>
        <w:br/>
      </w:r>
      <w:r>
        <w:rPr>
          <w:rFonts w:ascii="Helvetica" w:hAnsi="Helvetica" w:cs="Helvetica"/>
          <w:i/>
          <w:iCs/>
          <w:color w:val="000000"/>
          <w:sz w:val="18"/>
          <w:szCs w:val="18"/>
          <w:bdr w:val="none" w:sz="0" w:space="0" w:color="auto" w:frame="1"/>
        </w:rPr>
        <w:t>БУ «Югорский комплексный центр социального обслуживания населения»</w:t>
      </w:r>
    </w:p>
    <w:p w14:paraId="2B9287F5" w14:textId="77777777" w:rsidR="0014418E" w:rsidRDefault="0014418E"/>
    <w:sectPr w:rsidR="0014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C1"/>
    <w:rsid w:val="0014418E"/>
    <w:rsid w:val="005A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8D9F"/>
  <w15:chartTrackingRefBased/>
  <w15:docId w15:val="{14A0FB69-B06D-40A3-ADBC-7BFC42E0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8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1</cp:revision>
  <dcterms:created xsi:type="dcterms:W3CDTF">2023-04-26T11:42:00Z</dcterms:created>
  <dcterms:modified xsi:type="dcterms:W3CDTF">2023-04-26T11:43:00Z</dcterms:modified>
</cp:coreProperties>
</file>