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84" w:rsidRPr="0007632F" w:rsidRDefault="00652D84" w:rsidP="00652D8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07632F">
        <w:rPr>
          <w:rFonts w:ascii="Times New Roman" w:hAnsi="Times New Roman"/>
          <w:bCs/>
          <w:noProof/>
          <w:sz w:val="26"/>
          <w:szCs w:val="26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0</wp:posOffset>
            </wp:positionV>
            <wp:extent cx="1454785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213" y="21466"/>
                <wp:lineTo x="21213" y="0"/>
                <wp:lineTo x="0" y="0"/>
              </wp:wrapPolygon>
            </wp:wrapThrough>
            <wp:docPr id="1" name="Рисунок 1" descr="C:\Users\user10\Desktop\баннер на сайты учреждений\Эмблема ЮКЦСОН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баннер на сайты учреждений\Эмблема ЮКЦСОН без фо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632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Департамент социального развития </w:t>
      </w:r>
    </w:p>
    <w:p w:rsidR="00652D84" w:rsidRPr="0007632F" w:rsidRDefault="00652D84" w:rsidP="00652D8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07632F">
        <w:rPr>
          <w:rFonts w:ascii="Times New Roman" w:hAnsi="Times New Roman"/>
          <w:bCs/>
          <w:sz w:val="26"/>
          <w:szCs w:val="26"/>
          <w:shd w:val="clear" w:color="auto" w:fill="FFFFFF"/>
        </w:rPr>
        <w:t>Ханты-Мансийского автономного округа – Югры</w:t>
      </w:r>
    </w:p>
    <w:p w:rsidR="00652D84" w:rsidRPr="0007632F" w:rsidRDefault="00652D84" w:rsidP="00652D8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652D84" w:rsidRDefault="00A41F84" w:rsidP="00652D8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Б</w:t>
      </w:r>
      <w:r w:rsidR="00652D84" w:rsidRPr="0007632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юджетное учреждение </w:t>
      </w:r>
    </w:p>
    <w:p w:rsidR="00652D84" w:rsidRDefault="00652D84" w:rsidP="00652D8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07632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Ханты-Мансийского автономного округа – Югры </w:t>
      </w:r>
    </w:p>
    <w:p w:rsidR="00652D84" w:rsidRPr="0007632F" w:rsidRDefault="00652D84" w:rsidP="00652D8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07632F">
        <w:rPr>
          <w:rFonts w:ascii="Times New Roman" w:hAnsi="Times New Roman"/>
          <w:bCs/>
          <w:sz w:val="26"/>
          <w:szCs w:val="26"/>
          <w:shd w:val="clear" w:color="auto" w:fill="FFFFFF"/>
        </w:rPr>
        <w:t>«Югорский комплексный центр социального обслуживания населения»</w:t>
      </w:r>
    </w:p>
    <w:p w:rsidR="00652D84" w:rsidRDefault="00652D84" w:rsidP="00652D8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652D84" w:rsidRPr="003B5BE7" w:rsidRDefault="00652D84" w:rsidP="00652D84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3B5BE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Утверждена решением</w:t>
      </w:r>
    </w:p>
    <w:p w:rsidR="00652D84" w:rsidRPr="00FE0A70" w:rsidRDefault="00652D84" w:rsidP="00652D84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FE0A70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Методического совета</w:t>
      </w:r>
    </w:p>
    <w:p w:rsidR="00652D84" w:rsidRPr="00FE0A70" w:rsidRDefault="00652D84" w:rsidP="00652D84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FE0A70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от «</w:t>
      </w:r>
      <w:r w:rsidR="00FE0A70" w:rsidRPr="00FE0A70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04</w:t>
      </w:r>
      <w:r w:rsidRPr="00FE0A70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» </w:t>
      </w:r>
      <w:r w:rsidR="00FE0A70" w:rsidRPr="00FE0A70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марта 2022</w:t>
      </w:r>
      <w:r w:rsidRPr="00FE0A70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г.</w:t>
      </w:r>
    </w:p>
    <w:p w:rsidR="00652D84" w:rsidRPr="0007632F" w:rsidRDefault="00652D84" w:rsidP="00652D8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E0A70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протокол №2</w:t>
      </w:r>
    </w:p>
    <w:p w:rsidR="00652D84" w:rsidRDefault="00652D84" w:rsidP="00652D84">
      <w:pPr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F81497" w:rsidRDefault="00F81497" w:rsidP="00652D84">
      <w:pPr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62439" w:rsidRPr="00AF72A0" w:rsidRDefault="00C62439" w:rsidP="00652D84">
      <w:pPr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62439" w:rsidRPr="00F81497" w:rsidRDefault="00652D84" w:rsidP="00D92FE7">
      <w:pPr>
        <w:spacing w:after="0"/>
        <w:jc w:val="center"/>
        <w:rPr>
          <w:rFonts w:ascii="Times New Roman" w:hAnsi="Times New Roman"/>
          <w:bCs/>
          <w:sz w:val="36"/>
          <w:szCs w:val="40"/>
          <w:shd w:val="clear" w:color="auto" w:fill="FFFFFF"/>
        </w:rPr>
      </w:pPr>
      <w:r w:rsidRPr="00F81497">
        <w:rPr>
          <w:rFonts w:ascii="Times New Roman" w:hAnsi="Times New Roman"/>
          <w:bCs/>
          <w:sz w:val="36"/>
          <w:szCs w:val="40"/>
          <w:shd w:val="clear" w:color="auto" w:fill="FFFFFF"/>
        </w:rPr>
        <w:t>Технология</w:t>
      </w:r>
      <w:r w:rsidR="00C62439" w:rsidRPr="00F81497">
        <w:rPr>
          <w:rFonts w:ascii="Times New Roman" w:hAnsi="Times New Roman"/>
          <w:bCs/>
          <w:sz w:val="36"/>
          <w:szCs w:val="40"/>
          <w:shd w:val="clear" w:color="auto" w:fill="FFFFFF"/>
        </w:rPr>
        <w:t xml:space="preserve"> организации </w:t>
      </w:r>
    </w:p>
    <w:p w:rsidR="001563D4" w:rsidRDefault="00A41F84" w:rsidP="00D92FE7">
      <w:pPr>
        <w:spacing w:after="0"/>
        <w:jc w:val="center"/>
        <w:rPr>
          <w:rFonts w:ascii="Times New Roman" w:hAnsi="Times New Roman"/>
          <w:bCs/>
          <w:sz w:val="36"/>
          <w:szCs w:val="40"/>
          <w:shd w:val="clear" w:color="auto" w:fill="FFFFFF"/>
        </w:rPr>
      </w:pPr>
      <w:proofErr w:type="spellStart"/>
      <w:r>
        <w:rPr>
          <w:rFonts w:ascii="Times New Roman" w:hAnsi="Times New Roman"/>
          <w:bCs/>
          <w:sz w:val="36"/>
          <w:szCs w:val="40"/>
          <w:shd w:val="clear" w:color="auto" w:fill="FFFFFF"/>
        </w:rPr>
        <w:t>к</w:t>
      </w:r>
      <w:r w:rsidR="00C62439" w:rsidRPr="00F81497">
        <w:rPr>
          <w:rFonts w:ascii="Times New Roman" w:hAnsi="Times New Roman"/>
          <w:bCs/>
          <w:sz w:val="36"/>
          <w:szCs w:val="40"/>
          <w:shd w:val="clear" w:color="auto" w:fill="FFFFFF"/>
        </w:rPr>
        <w:t>оворкинг</w:t>
      </w:r>
      <w:proofErr w:type="spellEnd"/>
      <w:r w:rsidR="00C62439" w:rsidRPr="00F81497">
        <w:rPr>
          <w:rFonts w:ascii="Times New Roman" w:hAnsi="Times New Roman"/>
          <w:bCs/>
          <w:sz w:val="36"/>
          <w:szCs w:val="40"/>
          <w:shd w:val="clear" w:color="auto" w:fill="FFFFFF"/>
        </w:rPr>
        <w:t xml:space="preserve">-пространств для малообеспеченных семей </w:t>
      </w:r>
    </w:p>
    <w:p w:rsidR="00652D84" w:rsidRPr="00F81497" w:rsidRDefault="00C62439" w:rsidP="00D92FE7">
      <w:pPr>
        <w:spacing w:after="0"/>
        <w:jc w:val="center"/>
        <w:rPr>
          <w:rFonts w:ascii="Times New Roman" w:hAnsi="Times New Roman"/>
          <w:bCs/>
          <w:sz w:val="36"/>
          <w:szCs w:val="40"/>
          <w:shd w:val="clear" w:color="auto" w:fill="FFFFFF"/>
        </w:rPr>
      </w:pPr>
      <w:r w:rsidRPr="00F81497">
        <w:rPr>
          <w:rFonts w:ascii="Times New Roman" w:hAnsi="Times New Roman"/>
          <w:bCs/>
          <w:sz w:val="36"/>
          <w:szCs w:val="40"/>
          <w:shd w:val="clear" w:color="auto" w:fill="FFFFFF"/>
        </w:rPr>
        <w:t>в рамках организации социального сопровождения граждан, заключивших социальный контракт и реализующих программу социальной адаптации</w:t>
      </w:r>
    </w:p>
    <w:p w:rsidR="00E80696" w:rsidRDefault="00E80696" w:rsidP="00652D8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E80696" w:rsidRDefault="00E80696" w:rsidP="00652D8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04312" w:rsidRDefault="00D04312" w:rsidP="00652D8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04312" w:rsidRDefault="00D04312" w:rsidP="00652D8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652D84" w:rsidRDefault="00791499" w:rsidP="00652D8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Составители</w:t>
      </w:r>
      <w:r w:rsidR="00652D84" w:rsidRPr="008C6EF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="00652D84" w:rsidRPr="008C6E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F81497" w:rsidRDefault="00F81497" w:rsidP="00652D8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Строкина Юлия Александровна, </w:t>
      </w:r>
    </w:p>
    <w:p w:rsidR="00652D84" w:rsidRPr="008C6EFF" w:rsidRDefault="00F81497" w:rsidP="00652D84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заместитель директора</w:t>
      </w:r>
    </w:p>
    <w:p w:rsidR="00652D84" w:rsidRDefault="00652D84" w:rsidP="00652D8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92FE7" w:rsidRDefault="00D92FE7" w:rsidP="00652D8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81497" w:rsidRDefault="00F81497" w:rsidP="00652D8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81497" w:rsidRDefault="00F81497" w:rsidP="00652D8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81497" w:rsidRDefault="00F81497" w:rsidP="00652D8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7BB9" w:rsidRDefault="00097BB9" w:rsidP="00652D8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81497" w:rsidRDefault="00F81497" w:rsidP="00652D8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81497" w:rsidRDefault="00F81497" w:rsidP="00652D8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81497" w:rsidRDefault="00652D84" w:rsidP="00652D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7191">
        <w:rPr>
          <w:rFonts w:ascii="Times New Roman" w:hAnsi="Times New Roman"/>
          <w:bCs/>
          <w:sz w:val="28"/>
          <w:szCs w:val="28"/>
          <w:shd w:val="clear" w:color="auto" w:fill="FFFFFF"/>
        </w:rPr>
        <w:t>Югорск, 202</w:t>
      </w:r>
      <w:r w:rsidR="00F81497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</w:p>
    <w:p w:rsidR="00652D84" w:rsidRDefault="00652D84" w:rsidP="00652D8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Паспорт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985"/>
        <w:gridCol w:w="5982"/>
      </w:tblGrid>
      <w:tr w:rsidR="00652D84" w:rsidRPr="002E4251" w:rsidTr="00652D84">
        <w:tc>
          <w:tcPr>
            <w:tcW w:w="667" w:type="dxa"/>
            <w:shd w:val="clear" w:color="auto" w:fill="auto"/>
          </w:tcPr>
          <w:p w:rsidR="00652D84" w:rsidRPr="007A11C7" w:rsidRDefault="00652D84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5" w:type="dxa"/>
            <w:shd w:val="clear" w:color="auto" w:fill="auto"/>
          </w:tcPr>
          <w:p w:rsidR="00652D84" w:rsidRPr="007A11C7" w:rsidRDefault="00652D84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982" w:type="dxa"/>
            <w:shd w:val="clear" w:color="auto" w:fill="auto"/>
          </w:tcPr>
          <w:p w:rsidR="00652D84" w:rsidRPr="007A11C7" w:rsidRDefault="00652D84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652D84" w:rsidRPr="002E4251" w:rsidTr="00652D84">
        <w:tc>
          <w:tcPr>
            <w:tcW w:w="667" w:type="dxa"/>
            <w:shd w:val="clear" w:color="auto" w:fill="auto"/>
          </w:tcPr>
          <w:p w:rsidR="00652D84" w:rsidRPr="009820A7" w:rsidRDefault="00652D84" w:rsidP="00652D8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652D84" w:rsidRPr="007A11C7" w:rsidRDefault="00652D84" w:rsidP="0065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Наименование учреждения с указанием территориальной принадлежности, адреса, телефона</w:t>
            </w:r>
          </w:p>
        </w:tc>
        <w:tc>
          <w:tcPr>
            <w:tcW w:w="5982" w:type="dxa"/>
            <w:shd w:val="clear" w:color="auto" w:fill="auto"/>
          </w:tcPr>
          <w:p w:rsidR="00652D84" w:rsidRPr="007A11C7" w:rsidRDefault="00652D84" w:rsidP="004E75F6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 xml:space="preserve">БУ «Югорский комплексный центр социального обслуживания населения», Российская Федерация, 628263, Ханты-Мансийский автономный округ – Югра, </w:t>
            </w:r>
          </w:p>
          <w:p w:rsidR="00652D84" w:rsidRPr="007A11C7" w:rsidRDefault="00652D84" w:rsidP="004E75F6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>г. Югорск, ул. Толстого, д. 8</w:t>
            </w:r>
          </w:p>
          <w:p w:rsidR="00652D84" w:rsidRPr="007A11C7" w:rsidRDefault="00652D84" w:rsidP="004E7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 xml:space="preserve">Телефон: 8(34675) 7-24-16 </w:t>
            </w:r>
          </w:p>
        </w:tc>
      </w:tr>
      <w:tr w:rsidR="00652D84" w:rsidRPr="002E4251" w:rsidTr="00652D84">
        <w:tc>
          <w:tcPr>
            <w:tcW w:w="667" w:type="dxa"/>
            <w:shd w:val="clear" w:color="auto" w:fill="auto"/>
          </w:tcPr>
          <w:p w:rsidR="00652D84" w:rsidRPr="009820A7" w:rsidRDefault="00652D84" w:rsidP="00652D8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652D84" w:rsidRPr="007A11C7" w:rsidRDefault="00652D84" w:rsidP="0065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982" w:type="dxa"/>
            <w:shd w:val="clear" w:color="auto" w:fill="auto"/>
          </w:tcPr>
          <w:p w:rsidR="00652D84" w:rsidRPr="007A11C7" w:rsidRDefault="00097BB9" w:rsidP="00A41F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97BB9">
              <w:rPr>
                <w:rFonts w:ascii="Times New Roman" w:eastAsia="TimesNewRomanPSMT" w:hAnsi="Times New Roman"/>
                <w:sz w:val="24"/>
                <w:szCs w:val="24"/>
              </w:rPr>
              <w:t xml:space="preserve">Технология организации </w:t>
            </w:r>
            <w:proofErr w:type="spellStart"/>
            <w:r w:rsidR="00A41F84"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r w:rsidRPr="00097BB9">
              <w:rPr>
                <w:rFonts w:ascii="Times New Roman" w:eastAsia="TimesNewRomanPSMT" w:hAnsi="Times New Roman"/>
                <w:sz w:val="24"/>
                <w:szCs w:val="24"/>
              </w:rPr>
              <w:t>оворкинг</w:t>
            </w:r>
            <w:proofErr w:type="spellEnd"/>
            <w:r w:rsidRPr="00097BB9">
              <w:rPr>
                <w:rFonts w:ascii="Times New Roman" w:eastAsia="TimesNewRomanPSMT" w:hAnsi="Times New Roman"/>
                <w:sz w:val="24"/>
                <w:szCs w:val="24"/>
              </w:rPr>
              <w:t>-пространств для малообеспеченных семей в рамках организации социального сопровождения граждан, заключивших социальный контракт и реализующих программу социальной адаптации</w:t>
            </w:r>
          </w:p>
        </w:tc>
      </w:tr>
      <w:tr w:rsidR="00652D84" w:rsidRPr="002E4251" w:rsidTr="00652D84">
        <w:tc>
          <w:tcPr>
            <w:tcW w:w="667" w:type="dxa"/>
            <w:shd w:val="clear" w:color="auto" w:fill="auto"/>
          </w:tcPr>
          <w:p w:rsidR="00652D84" w:rsidRPr="009820A7" w:rsidRDefault="00652D84" w:rsidP="00652D8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652D84" w:rsidRPr="007A11C7" w:rsidRDefault="00652D84" w:rsidP="0065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Направлен</w:t>
            </w:r>
            <w:r w:rsidRPr="00BF4049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5982" w:type="dxa"/>
            <w:shd w:val="clear" w:color="auto" w:fill="auto"/>
          </w:tcPr>
          <w:p w:rsidR="00652D84" w:rsidRPr="00BA32A4" w:rsidRDefault="00CC17BD" w:rsidP="004E7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</w:t>
            </w:r>
            <w:r w:rsidR="00DA0163">
              <w:rPr>
                <w:rFonts w:ascii="Times New Roman" w:hAnsi="Times New Roman"/>
                <w:sz w:val="24"/>
              </w:rPr>
              <w:t>о-педагогическая, социально-трудовая</w:t>
            </w:r>
          </w:p>
        </w:tc>
      </w:tr>
      <w:tr w:rsidR="00652D84" w:rsidRPr="002E4251" w:rsidTr="00652D84">
        <w:tc>
          <w:tcPr>
            <w:tcW w:w="667" w:type="dxa"/>
            <w:shd w:val="clear" w:color="auto" w:fill="auto"/>
          </w:tcPr>
          <w:p w:rsidR="00652D84" w:rsidRPr="009820A7" w:rsidRDefault="00652D84" w:rsidP="00652D8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652D84" w:rsidRPr="007A11C7" w:rsidRDefault="00F15C9C" w:rsidP="0065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авторы</w:t>
            </w:r>
            <w:r w:rsidR="00652D84" w:rsidRPr="007A11C7">
              <w:rPr>
                <w:rFonts w:ascii="Times New Roman" w:hAnsi="Times New Roman"/>
                <w:sz w:val="24"/>
                <w:szCs w:val="24"/>
              </w:rPr>
              <w:t xml:space="preserve"> (авторского коллектива) с указанием должностей</w:t>
            </w:r>
          </w:p>
        </w:tc>
        <w:tc>
          <w:tcPr>
            <w:tcW w:w="5982" w:type="dxa"/>
            <w:shd w:val="clear" w:color="auto" w:fill="auto"/>
          </w:tcPr>
          <w:p w:rsidR="00652D84" w:rsidRPr="007A11C7" w:rsidRDefault="00097BB9" w:rsidP="004E7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Строкина Юлия Александровна, заместитель директора БУ «Югорский комплексный центр социального обслуживания населения»</w:t>
            </w:r>
          </w:p>
        </w:tc>
      </w:tr>
      <w:tr w:rsidR="00652D84" w:rsidRPr="002E4251" w:rsidTr="00652D84">
        <w:tc>
          <w:tcPr>
            <w:tcW w:w="667" w:type="dxa"/>
            <w:shd w:val="clear" w:color="auto" w:fill="auto"/>
          </w:tcPr>
          <w:p w:rsidR="00652D84" w:rsidRPr="009820A7" w:rsidRDefault="00652D84" w:rsidP="00652D8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652D84" w:rsidRPr="006949F0" w:rsidRDefault="00652D84" w:rsidP="00652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7B70">
              <w:rPr>
                <w:rFonts w:ascii="Times New Roman" w:hAnsi="Times New Roman"/>
                <w:sz w:val="24"/>
              </w:rPr>
              <w:t>Специалисты, реализующие технологию</w:t>
            </w:r>
          </w:p>
        </w:tc>
        <w:tc>
          <w:tcPr>
            <w:tcW w:w="5982" w:type="dxa"/>
            <w:shd w:val="clear" w:color="auto" w:fill="auto"/>
          </w:tcPr>
          <w:p w:rsidR="00652D84" w:rsidRDefault="00734339" w:rsidP="004E7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DB7B70">
              <w:rPr>
                <w:rFonts w:ascii="Times New Roman" w:hAnsi="Times New Roman"/>
                <w:sz w:val="24"/>
              </w:rPr>
              <w:t xml:space="preserve"> специалисты по работе с семьей</w:t>
            </w:r>
          </w:p>
          <w:p w:rsidR="00DB7B70" w:rsidRDefault="00124D28" w:rsidP="004E7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DB7B70">
              <w:rPr>
                <w:rFonts w:ascii="Times New Roman" w:hAnsi="Times New Roman"/>
                <w:sz w:val="24"/>
              </w:rPr>
              <w:t xml:space="preserve"> инструкторы по труду</w:t>
            </w:r>
          </w:p>
          <w:p w:rsidR="00DB7B70" w:rsidRDefault="00124D28" w:rsidP="004E7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DB7B70">
              <w:rPr>
                <w:rFonts w:ascii="Times New Roman" w:hAnsi="Times New Roman"/>
                <w:sz w:val="24"/>
              </w:rPr>
              <w:t xml:space="preserve"> психологи</w:t>
            </w:r>
          </w:p>
          <w:p w:rsidR="00DB7B70" w:rsidRPr="006949F0" w:rsidRDefault="00124D28" w:rsidP="004E7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DB7B70">
              <w:rPr>
                <w:rFonts w:ascii="Times New Roman" w:hAnsi="Times New Roman"/>
                <w:sz w:val="24"/>
              </w:rPr>
              <w:t xml:space="preserve"> волонтеры</w:t>
            </w:r>
          </w:p>
        </w:tc>
      </w:tr>
      <w:tr w:rsidR="00652D84" w:rsidRPr="002E4251" w:rsidTr="00652D84">
        <w:tc>
          <w:tcPr>
            <w:tcW w:w="667" w:type="dxa"/>
            <w:shd w:val="clear" w:color="auto" w:fill="auto"/>
          </w:tcPr>
          <w:p w:rsidR="00652D84" w:rsidRPr="009820A7" w:rsidRDefault="00652D84" w:rsidP="00652D8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652D84" w:rsidRPr="007A11C7" w:rsidRDefault="00652D84" w:rsidP="0065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/>
                <w:sz w:val="24"/>
                <w:szCs w:val="24"/>
              </w:rPr>
              <w:t>. должность лица, утвердившего технологию</w:t>
            </w:r>
            <w:r w:rsidRPr="007A11C7">
              <w:rPr>
                <w:rFonts w:ascii="Times New Roman" w:hAnsi="Times New Roman"/>
                <w:sz w:val="24"/>
                <w:szCs w:val="24"/>
              </w:rPr>
              <w:t>. Дата утверждения</w:t>
            </w:r>
          </w:p>
        </w:tc>
        <w:tc>
          <w:tcPr>
            <w:tcW w:w="5982" w:type="dxa"/>
            <w:shd w:val="clear" w:color="auto" w:fill="auto"/>
          </w:tcPr>
          <w:p w:rsidR="00791499" w:rsidRDefault="00652D84" w:rsidP="004E7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11C7">
              <w:rPr>
                <w:rFonts w:ascii="Times New Roman" w:eastAsia="TimesNewRomanPSMT" w:hAnsi="Times New Roman"/>
                <w:sz w:val="24"/>
                <w:szCs w:val="24"/>
              </w:rPr>
              <w:t>Добрынкина Венера Николаевна, директор БУ «Югорский комплексный центр социального обслуживания населения»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. </w:t>
            </w:r>
          </w:p>
          <w:p w:rsidR="00652D84" w:rsidRPr="007A11C7" w:rsidRDefault="00652D84" w:rsidP="00FE0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Дата утверждения: </w:t>
            </w:r>
            <w:r w:rsidR="00FE0A70">
              <w:rPr>
                <w:rFonts w:ascii="Times New Roman" w:eastAsia="TimesNewRomanPSMT" w:hAnsi="Times New Roman"/>
                <w:sz w:val="24"/>
                <w:szCs w:val="24"/>
              </w:rPr>
              <w:t>04.</w:t>
            </w:r>
            <w:r w:rsidR="00FE0A70" w:rsidRPr="00FE0A70">
              <w:rPr>
                <w:rFonts w:ascii="Times New Roman" w:eastAsia="TimesNewRomanPSMT" w:hAnsi="Times New Roman"/>
                <w:sz w:val="24"/>
                <w:szCs w:val="24"/>
              </w:rPr>
              <w:t>03.2022</w:t>
            </w:r>
            <w:r w:rsidRPr="00FE0A70">
              <w:rPr>
                <w:rFonts w:ascii="Times New Roman" w:eastAsia="TimesNewRomanPSMT" w:hAnsi="Times New Roman"/>
                <w:sz w:val="24"/>
                <w:szCs w:val="24"/>
              </w:rPr>
              <w:t xml:space="preserve"> Протокол №2</w:t>
            </w:r>
          </w:p>
        </w:tc>
      </w:tr>
      <w:tr w:rsidR="00652D84" w:rsidRPr="002E4251" w:rsidTr="00652D84">
        <w:tc>
          <w:tcPr>
            <w:tcW w:w="667" w:type="dxa"/>
            <w:shd w:val="clear" w:color="auto" w:fill="auto"/>
          </w:tcPr>
          <w:p w:rsidR="00652D84" w:rsidRPr="009820A7" w:rsidRDefault="00652D84" w:rsidP="00652D8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652D84" w:rsidRPr="007A11C7" w:rsidRDefault="00652D84" w:rsidP="0065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D0B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5982" w:type="dxa"/>
            <w:shd w:val="clear" w:color="auto" w:fill="auto"/>
          </w:tcPr>
          <w:p w:rsidR="00652D84" w:rsidRPr="004F1104" w:rsidRDefault="00176B47" w:rsidP="003D27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27AA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D27AA"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Pr="003D27AA">
              <w:rPr>
                <w:rFonts w:ascii="Times New Roman" w:hAnsi="Times New Roman"/>
                <w:sz w:val="24"/>
                <w:szCs w:val="24"/>
              </w:rPr>
              <w:t xml:space="preserve">-пространств позволит </w:t>
            </w:r>
            <w:r w:rsidR="00007EC8" w:rsidRPr="003D27AA">
              <w:rPr>
                <w:rFonts w:ascii="Times New Roman" w:hAnsi="Times New Roman"/>
                <w:sz w:val="24"/>
                <w:szCs w:val="24"/>
              </w:rPr>
              <w:t xml:space="preserve">семьям с детьми, одиноко проживающим гражданам </w:t>
            </w:r>
            <w:r w:rsidR="006D1F0F" w:rsidRPr="003D27AA">
              <w:rPr>
                <w:rFonts w:ascii="Times New Roman" w:hAnsi="Times New Roman"/>
                <w:sz w:val="24"/>
                <w:szCs w:val="24"/>
              </w:rPr>
              <w:t>пройти обучение в профессиональных, ремесленных и творческих мастерских, приобрести трудовые навыки для практического применения</w:t>
            </w:r>
            <w:r w:rsidR="003D27AA" w:rsidRPr="003D27AA">
              <w:rPr>
                <w:rFonts w:ascii="Times New Roman" w:hAnsi="Times New Roman"/>
                <w:sz w:val="24"/>
                <w:szCs w:val="24"/>
              </w:rPr>
              <w:t>,</w:t>
            </w:r>
            <w:r w:rsidR="006D1F0F" w:rsidRPr="003D27A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EE372E" w:rsidRPr="003D27AA">
              <w:rPr>
                <w:rFonts w:ascii="Times New Roman" w:hAnsi="Times New Roman"/>
                <w:sz w:val="24"/>
                <w:szCs w:val="24"/>
              </w:rPr>
              <w:t>целью</w:t>
            </w:r>
            <w:r w:rsidR="006D1F0F" w:rsidRPr="003D2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72E" w:rsidRPr="003D27AA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6D1F0F" w:rsidRPr="003D27AA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 w:rsidR="00EE372E" w:rsidRPr="003D27AA">
              <w:rPr>
                <w:rFonts w:ascii="Times New Roman" w:hAnsi="Times New Roman"/>
                <w:sz w:val="24"/>
                <w:szCs w:val="24"/>
              </w:rPr>
              <w:t xml:space="preserve">его семейного бюджета, </w:t>
            </w:r>
            <w:r w:rsidR="003D27AA" w:rsidRPr="003D27AA">
              <w:rPr>
                <w:rFonts w:ascii="Times New Roman" w:hAnsi="Times New Roman"/>
                <w:sz w:val="24"/>
                <w:szCs w:val="24"/>
              </w:rPr>
              <w:t>профориентации и организации досуга</w:t>
            </w:r>
            <w:r w:rsidR="00EE372E" w:rsidRPr="003D27AA">
              <w:rPr>
                <w:rFonts w:ascii="Times New Roman" w:hAnsi="Times New Roman"/>
                <w:sz w:val="24"/>
                <w:szCs w:val="24"/>
              </w:rPr>
              <w:t xml:space="preserve"> несовершеннолетни</w:t>
            </w:r>
            <w:r w:rsidR="003D27AA">
              <w:rPr>
                <w:rFonts w:ascii="Times New Roman" w:hAnsi="Times New Roman"/>
                <w:sz w:val="24"/>
                <w:szCs w:val="24"/>
              </w:rPr>
              <w:t>х</w:t>
            </w:r>
            <w:r w:rsidR="00EE372E" w:rsidRPr="003D2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D84" w:rsidRPr="002E4251" w:rsidTr="00652D84">
        <w:tc>
          <w:tcPr>
            <w:tcW w:w="667" w:type="dxa"/>
            <w:shd w:val="clear" w:color="auto" w:fill="auto"/>
          </w:tcPr>
          <w:p w:rsidR="00652D84" w:rsidRPr="009820A7" w:rsidRDefault="00652D84" w:rsidP="00652D8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652D84" w:rsidRPr="007A11C7" w:rsidRDefault="00652D84" w:rsidP="0065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Цель,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5982" w:type="dxa"/>
            <w:shd w:val="clear" w:color="auto" w:fill="auto"/>
          </w:tcPr>
          <w:p w:rsidR="002857DB" w:rsidRDefault="00652D84" w:rsidP="00DA0163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317F4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9317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B7B70" w:rsidRPr="00DB7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профессионально-ориентированного</w:t>
            </w:r>
            <w:r w:rsidR="00521EEF" w:rsidRPr="00DB7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пространства, способствующего приобретению новых знаний и умений с возможностью дальней</w:t>
            </w:r>
            <w:r w:rsidR="00DB7B70" w:rsidRPr="00DB7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шего их практического применения</w:t>
            </w:r>
            <w:r w:rsidR="00521EEF" w:rsidRPr="00DB7B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52D84" w:rsidRPr="009317F4" w:rsidRDefault="00652D84" w:rsidP="00DA0163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7F4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Задачи: </w:t>
            </w:r>
          </w:p>
          <w:p w:rsidR="009031B7" w:rsidRPr="002857DB" w:rsidRDefault="002857DB" w:rsidP="0090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D27AA" w:rsidRPr="009031B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="009031B7" w:rsidRPr="009031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="009031B7" w:rsidRPr="009031B7">
              <w:rPr>
                <w:rFonts w:ascii="Times New Roman" w:hAnsi="Times New Roman" w:cs="Times New Roman"/>
                <w:sz w:val="24"/>
                <w:szCs w:val="24"/>
              </w:rPr>
              <w:t>коворкингов</w:t>
            </w:r>
            <w:proofErr w:type="spellEnd"/>
            <w:r w:rsidR="009031B7" w:rsidRPr="009031B7">
              <w:rPr>
                <w:rFonts w:ascii="Times New Roman" w:hAnsi="Times New Roman" w:cs="Times New Roman"/>
                <w:sz w:val="24"/>
                <w:szCs w:val="24"/>
              </w:rPr>
              <w:t>, включающих пространства для проведения мастер-классов, обучения.</w:t>
            </w:r>
          </w:p>
          <w:p w:rsidR="002857DB" w:rsidRPr="002857DB" w:rsidRDefault="002857DB" w:rsidP="00734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1F84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членов семей, их детей в профессиональных, ремесленных и творческих мастерских.</w:t>
            </w:r>
          </w:p>
          <w:p w:rsidR="00652D84" w:rsidRPr="00F04EC8" w:rsidRDefault="002857DB" w:rsidP="00734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</w:t>
            </w: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психологической устойчивости, жизненной мотивации, физического здоровья, личностного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 и профориентации матерей</w:t>
            </w:r>
          </w:p>
        </w:tc>
      </w:tr>
      <w:tr w:rsidR="00652D84" w:rsidRPr="002E4251" w:rsidTr="00652D84">
        <w:tc>
          <w:tcPr>
            <w:tcW w:w="667" w:type="dxa"/>
            <w:shd w:val="clear" w:color="auto" w:fill="auto"/>
          </w:tcPr>
          <w:p w:rsidR="00652D84" w:rsidRPr="009820A7" w:rsidRDefault="00652D84" w:rsidP="00652D8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652D84" w:rsidRPr="007A11C7" w:rsidRDefault="00652D84" w:rsidP="0065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5982" w:type="dxa"/>
            <w:shd w:val="clear" w:color="auto" w:fill="auto"/>
          </w:tcPr>
          <w:p w:rsidR="00F14BD9" w:rsidRPr="00B80FED" w:rsidRDefault="00521EEF" w:rsidP="00EA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EEF">
              <w:rPr>
                <w:rFonts w:ascii="Times New Roman" w:hAnsi="Times New Roman" w:cs="Times New Roman"/>
                <w:sz w:val="24"/>
                <w:szCs w:val="24"/>
              </w:rPr>
              <w:t>Члены семей (в том числе несовершеннолетние), одиноко проживающие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раждане с низким уровнем дохода</w:t>
            </w:r>
          </w:p>
        </w:tc>
      </w:tr>
      <w:tr w:rsidR="00652D84" w:rsidRPr="002E4251" w:rsidTr="00652D84">
        <w:tc>
          <w:tcPr>
            <w:tcW w:w="667" w:type="dxa"/>
            <w:shd w:val="clear" w:color="auto" w:fill="auto"/>
          </w:tcPr>
          <w:p w:rsidR="00652D84" w:rsidRPr="009820A7" w:rsidRDefault="00652D84" w:rsidP="00652D8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652D84" w:rsidRPr="007A11C7" w:rsidRDefault="00652D84" w:rsidP="0065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</w:p>
        </w:tc>
        <w:tc>
          <w:tcPr>
            <w:tcW w:w="5982" w:type="dxa"/>
            <w:shd w:val="clear" w:color="auto" w:fill="auto"/>
          </w:tcPr>
          <w:p w:rsidR="00652D84" w:rsidRDefault="009031B7" w:rsidP="00196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9031B7" w:rsidRDefault="009031B7" w:rsidP="00196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9031B7" w:rsidRPr="007A11C7" w:rsidRDefault="009031B7" w:rsidP="00196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</w:tr>
      <w:tr w:rsidR="002857DB" w:rsidRPr="002E4251" w:rsidTr="001563D4">
        <w:tc>
          <w:tcPr>
            <w:tcW w:w="667" w:type="dxa"/>
            <w:shd w:val="clear" w:color="auto" w:fill="auto"/>
          </w:tcPr>
          <w:p w:rsidR="002857DB" w:rsidRPr="009820A7" w:rsidRDefault="002857DB" w:rsidP="002857D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2857DB" w:rsidRPr="002857DB" w:rsidRDefault="002857DB" w:rsidP="002857D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82" w:type="dxa"/>
          </w:tcPr>
          <w:p w:rsidR="002857DB" w:rsidRPr="002857DB" w:rsidRDefault="002857DB" w:rsidP="00196488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Финансирование реализации технологии осуществляется за счет субсидии на финансовое обеспечение выполнения государственного задания в учреждениях социального обслуживания, а также средства, полученные о</w:t>
            </w:r>
            <w:r w:rsidR="009F2790">
              <w:rPr>
                <w:rFonts w:ascii="Times New Roman" w:hAnsi="Times New Roman" w:cs="Times New Roman"/>
                <w:sz w:val="24"/>
                <w:szCs w:val="24"/>
              </w:rPr>
              <w:t>т уч</w:t>
            </w:r>
            <w:r w:rsidR="00196488">
              <w:rPr>
                <w:rFonts w:ascii="Times New Roman" w:hAnsi="Times New Roman" w:cs="Times New Roman"/>
                <w:sz w:val="24"/>
                <w:szCs w:val="24"/>
              </w:rPr>
              <w:t xml:space="preserve">астия в </w:t>
            </w:r>
            <w:proofErr w:type="spellStart"/>
            <w:r w:rsidR="00196488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="00196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79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</w:tr>
      <w:tr w:rsidR="002857DB" w:rsidRPr="002E4251" w:rsidTr="00652D84">
        <w:tc>
          <w:tcPr>
            <w:tcW w:w="667" w:type="dxa"/>
            <w:shd w:val="clear" w:color="auto" w:fill="auto"/>
          </w:tcPr>
          <w:p w:rsidR="002857DB" w:rsidRPr="009820A7" w:rsidRDefault="002857DB" w:rsidP="002857D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2857DB" w:rsidRPr="007A11C7" w:rsidRDefault="002857DB" w:rsidP="00285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C7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982" w:type="dxa"/>
            <w:shd w:val="clear" w:color="auto" w:fill="auto"/>
          </w:tcPr>
          <w:p w:rsidR="00F14BD9" w:rsidRPr="00F14BD9" w:rsidRDefault="00F14BD9" w:rsidP="00F14BD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9">
              <w:rPr>
                <w:rFonts w:ascii="Times New Roman" w:hAnsi="Times New Roman" w:cs="Times New Roman"/>
                <w:sz w:val="24"/>
                <w:szCs w:val="24"/>
              </w:rPr>
              <w:t>сформированные условия для повышения профессиональных знаний и навыков;</w:t>
            </w:r>
          </w:p>
          <w:p w:rsidR="00F14BD9" w:rsidRPr="00F14BD9" w:rsidRDefault="00F14BD9" w:rsidP="00F14BD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(мастер-классов) для членов семей (в том числе несовершеннолетних) с низким уровнем дохода;</w:t>
            </w:r>
          </w:p>
          <w:p w:rsidR="00F14BD9" w:rsidRPr="00F14BD9" w:rsidRDefault="00F14BD9" w:rsidP="00F14BD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индивидуальны способностей и осознанной потребности в сфере труда и творческой деятельности за счет проведения мероприятий по повышению психологической устойчивости, жизненной мотивации.  </w:t>
            </w:r>
          </w:p>
          <w:p w:rsidR="002857DB" w:rsidRPr="007A11C7" w:rsidRDefault="002857DB" w:rsidP="00196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D9C" w:rsidRDefault="00EA6D9C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798A" w:rsidRDefault="006E798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02C" w:rsidRDefault="00DF232E" w:rsidP="00CF70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CF702C" w:rsidRDefault="00CF702C" w:rsidP="00CF702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371"/>
        <w:gridCol w:w="844"/>
      </w:tblGrid>
      <w:tr w:rsidR="00CF702C" w:rsidRPr="000F29CA" w:rsidTr="00FE786B">
        <w:tc>
          <w:tcPr>
            <w:tcW w:w="704" w:type="dxa"/>
          </w:tcPr>
          <w:p w:rsidR="00CF702C" w:rsidRPr="000F29CA" w:rsidRDefault="00CF702C" w:rsidP="00D83C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CF702C" w:rsidRPr="000F29CA" w:rsidRDefault="00CF702C" w:rsidP="00D83C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44" w:type="dxa"/>
          </w:tcPr>
          <w:p w:rsidR="00CF702C" w:rsidRPr="000F29CA" w:rsidRDefault="000F29CA" w:rsidP="00D83C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CF702C" w:rsidRPr="000F29CA" w:rsidTr="00FE786B">
        <w:tc>
          <w:tcPr>
            <w:tcW w:w="704" w:type="dxa"/>
          </w:tcPr>
          <w:p w:rsidR="00CF702C" w:rsidRPr="000F29CA" w:rsidRDefault="00CF702C" w:rsidP="00D83C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CF702C" w:rsidRPr="000F29CA" w:rsidRDefault="00CF702C" w:rsidP="00D83C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844" w:type="dxa"/>
          </w:tcPr>
          <w:p w:rsidR="00CF702C" w:rsidRPr="000F29CA" w:rsidRDefault="000F29CA" w:rsidP="00D83C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CF702C" w:rsidRPr="000F29CA" w:rsidTr="00FE786B">
        <w:tc>
          <w:tcPr>
            <w:tcW w:w="704" w:type="dxa"/>
          </w:tcPr>
          <w:p w:rsidR="00CF702C" w:rsidRPr="000F29CA" w:rsidRDefault="00CF702C" w:rsidP="00D83C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CF702C" w:rsidRPr="000F29CA" w:rsidRDefault="00CF702C" w:rsidP="00D83C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844" w:type="dxa"/>
          </w:tcPr>
          <w:p w:rsidR="00CF702C" w:rsidRPr="000F29CA" w:rsidRDefault="000F29CA" w:rsidP="00D83C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CF702C" w:rsidRPr="000F29CA" w:rsidTr="00FE786B">
        <w:tc>
          <w:tcPr>
            <w:tcW w:w="704" w:type="dxa"/>
          </w:tcPr>
          <w:p w:rsidR="00CF702C" w:rsidRPr="000F29CA" w:rsidRDefault="00CF702C" w:rsidP="00D83C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CF702C" w:rsidRPr="000F29CA" w:rsidRDefault="00CF702C" w:rsidP="00D83C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Направления технологии</w:t>
            </w:r>
          </w:p>
        </w:tc>
        <w:tc>
          <w:tcPr>
            <w:tcW w:w="844" w:type="dxa"/>
          </w:tcPr>
          <w:p w:rsidR="00CF702C" w:rsidRPr="000F29CA" w:rsidRDefault="000F29CA" w:rsidP="00D83C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9D276E" w:rsidRPr="000F29CA" w:rsidTr="00FE786B">
        <w:tc>
          <w:tcPr>
            <w:tcW w:w="704" w:type="dxa"/>
          </w:tcPr>
          <w:p w:rsidR="009D276E" w:rsidRPr="000F29CA" w:rsidRDefault="009D276E" w:rsidP="009D27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9D276E" w:rsidRPr="000F29CA" w:rsidRDefault="009D276E" w:rsidP="009D27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844" w:type="dxa"/>
          </w:tcPr>
          <w:p w:rsidR="009D276E" w:rsidRPr="000F29CA" w:rsidRDefault="000F29CA" w:rsidP="009D27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D276E" w:rsidRPr="000F29CA" w:rsidTr="00FE786B">
        <w:tc>
          <w:tcPr>
            <w:tcW w:w="704" w:type="dxa"/>
          </w:tcPr>
          <w:p w:rsidR="009D276E" w:rsidRPr="000F29CA" w:rsidRDefault="009D276E" w:rsidP="009D27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9D276E" w:rsidRPr="000F29CA" w:rsidRDefault="009D276E" w:rsidP="009D27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Методы работы</w:t>
            </w:r>
          </w:p>
        </w:tc>
        <w:tc>
          <w:tcPr>
            <w:tcW w:w="844" w:type="dxa"/>
          </w:tcPr>
          <w:p w:rsidR="009D276E" w:rsidRPr="000F29CA" w:rsidRDefault="000F29CA" w:rsidP="009D27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D276E" w:rsidRPr="000F29CA" w:rsidTr="00FE786B">
        <w:tc>
          <w:tcPr>
            <w:tcW w:w="704" w:type="dxa"/>
          </w:tcPr>
          <w:p w:rsidR="009D276E" w:rsidRPr="000F29CA" w:rsidRDefault="009D276E" w:rsidP="009D27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9D276E" w:rsidRPr="000F29CA" w:rsidRDefault="009D276E" w:rsidP="009D27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844" w:type="dxa"/>
          </w:tcPr>
          <w:p w:rsidR="009D276E" w:rsidRPr="000F29CA" w:rsidRDefault="000F29CA" w:rsidP="009D27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22241B" w:rsidRPr="000F29CA" w:rsidTr="00FE786B">
        <w:tc>
          <w:tcPr>
            <w:tcW w:w="704" w:type="dxa"/>
          </w:tcPr>
          <w:p w:rsidR="0022241B" w:rsidRPr="000F29CA" w:rsidRDefault="0022241B" w:rsidP="002224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22241B" w:rsidRPr="000F29CA" w:rsidRDefault="0022241B" w:rsidP="002224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 xml:space="preserve">Виды </w:t>
            </w:r>
            <w:proofErr w:type="spellStart"/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коворгинг</w:t>
            </w:r>
            <w:proofErr w:type="spellEnd"/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-пространств и их краткое описание</w:t>
            </w:r>
          </w:p>
        </w:tc>
        <w:tc>
          <w:tcPr>
            <w:tcW w:w="844" w:type="dxa"/>
          </w:tcPr>
          <w:p w:rsidR="0022241B" w:rsidRPr="000F29CA" w:rsidRDefault="000F29CA" w:rsidP="002224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22241B" w:rsidRPr="000F29CA" w:rsidTr="00FE786B">
        <w:tc>
          <w:tcPr>
            <w:tcW w:w="704" w:type="dxa"/>
          </w:tcPr>
          <w:p w:rsidR="0022241B" w:rsidRPr="000F29CA" w:rsidRDefault="0022241B" w:rsidP="002224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22241B" w:rsidRPr="000F29CA" w:rsidRDefault="0022241B" w:rsidP="002224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Кадровые ресурсы</w:t>
            </w:r>
          </w:p>
        </w:tc>
        <w:tc>
          <w:tcPr>
            <w:tcW w:w="844" w:type="dxa"/>
          </w:tcPr>
          <w:p w:rsidR="0022241B" w:rsidRPr="000F29CA" w:rsidRDefault="000F29CA" w:rsidP="002224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22241B" w:rsidRPr="000F29CA" w:rsidTr="00FE786B">
        <w:tc>
          <w:tcPr>
            <w:tcW w:w="704" w:type="dxa"/>
          </w:tcPr>
          <w:p w:rsidR="0022241B" w:rsidRPr="000F29CA" w:rsidRDefault="0022241B" w:rsidP="002224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22241B" w:rsidRPr="000F29CA" w:rsidRDefault="0022241B" w:rsidP="002224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Материально-технические ресурсы</w:t>
            </w:r>
          </w:p>
        </w:tc>
        <w:tc>
          <w:tcPr>
            <w:tcW w:w="844" w:type="dxa"/>
          </w:tcPr>
          <w:p w:rsidR="0022241B" w:rsidRPr="000F29CA" w:rsidRDefault="000F29CA" w:rsidP="002224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22241B" w:rsidRPr="000F29CA" w:rsidTr="00FE786B">
        <w:tc>
          <w:tcPr>
            <w:tcW w:w="704" w:type="dxa"/>
          </w:tcPr>
          <w:p w:rsidR="0022241B" w:rsidRPr="000F29CA" w:rsidRDefault="0022241B" w:rsidP="002224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22241B" w:rsidRPr="000F29CA" w:rsidRDefault="0022241B" w:rsidP="002224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844" w:type="dxa"/>
          </w:tcPr>
          <w:p w:rsidR="0022241B" w:rsidRPr="000F29CA" w:rsidRDefault="000F29CA" w:rsidP="002224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22241B" w:rsidRPr="000F29CA" w:rsidTr="00FE786B">
        <w:tc>
          <w:tcPr>
            <w:tcW w:w="704" w:type="dxa"/>
          </w:tcPr>
          <w:p w:rsidR="0022241B" w:rsidRPr="000F29CA" w:rsidRDefault="0022241B" w:rsidP="002224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22241B" w:rsidRPr="000F29CA" w:rsidRDefault="0022241B" w:rsidP="002224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Методические ресурсы</w:t>
            </w:r>
          </w:p>
        </w:tc>
        <w:tc>
          <w:tcPr>
            <w:tcW w:w="844" w:type="dxa"/>
          </w:tcPr>
          <w:p w:rsidR="0022241B" w:rsidRPr="000F29CA" w:rsidRDefault="000F29CA" w:rsidP="000F29C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22241B" w:rsidTr="00FE786B">
        <w:tc>
          <w:tcPr>
            <w:tcW w:w="704" w:type="dxa"/>
          </w:tcPr>
          <w:p w:rsidR="0022241B" w:rsidRPr="000F29CA" w:rsidRDefault="0022241B" w:rsidP="002224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22241B" w:rsidRPr="000F29CA" w:rsidRDefault="0022241B" w:rsidP="002224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44" w:type="dxa"/>
          </w:tcPr>
          <w:p w:rsidR="0022241B" w:rsidRPr="00B832C8" w:rsidRDefault="000F29CA" w:rsidP="002224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9CA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</w:tbl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86B" w:rsidRDefault="00FE786B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84" w:rsidRDefault="00652D84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1B" w:rsidRDefault="0022241B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1B" w:rsidRDefault="0022241B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1B" w:rsidRDefault="0022241B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1B" w:rsidRDefault="0022241B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1B" w:rsidRDefault="0022241B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A" w:rsidRDefault="00283AAA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F78" w:rsidRDefault="00F90F78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F78" w:rsidRDefault="00F90F78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F78" w:rsidRDefault="00F90F78" w:rsidP="00D77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104" w:rsidRDefault="00283AAA" w:rsidP="004F11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="004F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D77848" w:rsidRPr="00D77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ояснительная записка</w:t>
      </w:r>
    </w:p>
    <w:p w:rsidR="00C806C5" w:rsidRDefault="00C806C5" w:rsidP="005F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512E" w:rsidRDefault="00C806C5" w:rsidP="00185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6C5">
        <w:rPr>
          <w:rFonts w:ascii="Times New Roman" w:eastAsia="Calibri" w:hAnsi="Times New Roman" w:cs="Times New Roman"/>
          <w:sz w:val="28"/>
          <w:szCs w:val="28"/>
          <w:lang w:eastAsia="en-US"/>
        </w:rPr>
        <w:t>По данным исследований, семейная бедность имеет длительное негативное влияние на детей и общество в целом. Отсутствие финансовых ресурсов приводит к снижению когнитивного развития и успеваемости ребенка в школе, росту заболеваемости, а также к проблемам социального и поведенческого развития. У детей из малоимущих семей меньше шансов получить хорошее образование и высокооплачиваемую работу. Дети, выросшие в бедности, с большей вероятностью так и остаются малообеспеченными, потому что у них не заложен прочный фундамент для жизни.</w:t>
      </w:r>
    </w:p>
    <w:p w:rsidR="002F73A3" w:rsidRDefault="00C806C5" w:rsidP="002F73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6C5">
        <w:rPr>
          <w:rFonts w:ascii="Times New Roman" w:eastAsia="Calibri" w:hAnsi="Times New Roman" w:cs="Times New Roman"/>
          <w:sz w:val="28"/>
          <w:szCs w:val="28"/>
          <w:lang w:eastAsia="en-US"/>
        </w:rPr>
        <w:t>По различным экспертным оценкам, количество россиян, которые сегодня находятся за чертой бедности, составляет порядка 18,5 млн. человек</w:t>
      </w:r>
      <w:r w:rsidR="002F73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06C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(12,7% населения страны)</w:t>
      </w:r>
      <w:r w:rsidRPr="00C806C5">
        <w:rPr>
          <w:rFonts w:ascii="Times New Roman" w:eastAsia="Calibri" w:hAnsi="Times New Roman" w:cs="Times New Roman"/>
          <w:sz w:val="28"/>
          <w:szCs w:val="28"/>
          <w:lang w:eastAsia="en-US"/>
        </w:rPr>
        <w:t>. Причем больше половины бедных в России приходится на семьи с детьми. Борьба с бедностью – одна из приоритетных национальных задач государства.</w:t>
      </w:r>
    </w:p>
    <w:p w:rsidR="00C806C5" w:rsidRPr="00C806C5" w:rsidRDefault="00C806C5" w:rsidP="002F73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06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Приоритетной задачей учреждений социального обслуживания является </w:t>
      </w:r>
      <w:r w:rsidRPr="00C806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внедрение новых подходов к профилактике семейного неблагополучии, создающих условия для предотвращения бедности семей с детьми</w:t>
      </w:r>
      <w:r w:rsidRPr="00C806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806C5" w:rsidRPr="00C806C5" w:rsidRDefault="00C806C5" w:rsidP="00C80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06C5">
        <w:rPr>
          <w:rFonts w:ascii="Times New Roman" w:eastAsia="Times New Roman" w:hAnsi="Times New Roman" w:cs="Times New Roman"/>
          <w:sz w:val="28"/>
          <w:szCs w:val="28"/>
        </w:rPr>
        <w:t>Коворкинг</w:t>
      </w:r>
      <w:proofErr w:type="spellEnd"/>
      <w:r w:rsidRPr="00C806C5">
        <w:rPr>
          <w:rFonts w:ascii="Times New Roman" w:eastAsia="Times New Roman" w:hAnsi="Times New Roman" w:cs="Times New Roman"/>
          <w:sz w:val="28"/>
          <w:szCs w:val="28"/>
        </w:rPr>
        <w:t>-пространства</w:t>
      </w:r>
      <w:r w:rsidR="002F73A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806C5">
        <w:rPr>
          <w:rFonts w:ascii="Times New Roman" w:eastAsia="Times New Roman" w:hAnsi="Times New Roman" w:cs="Times New Roman"/>
          <w:sz w:val="28"/>
          <w:szCs w:val="28"/>
        </w:rPr>
        <w:t xml:space="preserve"> технология, которая позволит создать пространство для обучения, приобретения новых компетенций, актуализации знаний и работы для членов семей, а также их несовершеннолетних детей.</w:t>
      </w:r>
    </w:p>
    <w:p w:rsidR="002F73A3" w:rsidRDefault="002F73A3" w:rsidP="00C80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104" w:rsidRDefault="00283AAA" w:rsidP="005F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93448C" w:rsidRPr="00D77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группа</w:t>
      </w:r>
    </w:p>
    <w:p w:rsidR="00113285" w:rsidRDefault="00113285" w:rsidP="005F7D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53B77" w:rsidRPr="00C806C5" w:rsidRDefault="00453B77" w:rsidP="00453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</w:t>
      </w:r>
      <w:r w:rsidRPr="00C806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лены семей (в том числе несовершеннолетние), одиноко проживающие граждане с низким уровнем дохода.</w:t>
      </w:r>
    </w:p>
    <w:p w:rsidR="00283AAA" w:rsidRPr="003126FC" w:rsidRDefault="00283AAA" w:rsidP="0065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4F1104" w:rsidRDefault="00283AAA" w:rsidP="0065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</w:t>
      </w:r>
      <w:r w:rsidR="006524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задачи</w:t>
      </w:r>
    </w:p>
    <w:p w:rsidR="00113285" w:rsidRDefault="00113285" w:rsidP="006524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B7B70" w:rsidRPr="00DB7B70" w:rsidRDefault="00DB7B70" w:rsidP="00DB7B70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B7B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 организация профессионально-ориентированного пространства, способствующего приобретению новых знаний и умений с возможностью дальнейшего их практического применения.</w:t>
      </w:r>
    </w:p>
    <w:p w:rsidR="00453B77" w:rsidRPr="00AA455A" w:rsidRDefault="00A74E2A" w:rsidP="0045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5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A455A" w:rsidRPr="00E768F9" w:rsidRDefault="00453B77" w:rsidP="00AA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5A">
        <w:rPr>
          <w:rFonts w:ascii="Times New Roman" w:hAnsi="Times New Roman" w:cs="Times New Roman"/>
          <w:sz w:val="28"/>
          <w:szCs w:val="28"/>
        </w:rPr>
        <w:t xml:space="preserve">1. </w:t>
      </w:r>
      <w:r w:rsidR="00AA455A" w:rsidRPr="00AA45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Создать</w:t>
      </w:r>
      <w:r w:rsidRPr="00AA45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A455A" w:rsidRPr="00AA455A">
        <w:rPr>
          <w:rFonts w:ascii="Times New Roman" w:hAnsi="Times New Roman" w:cs="Times New Roman"/>
          <w:sz w:val="28"/>
          <w:szCs w:val="28"/>
        </w:rPr>
        <w:t xml:space="preserve">условия для организации </w:t>
      </w:r>
      <w:proofErr w:type="spellStart"/>
      <w:r w:rsidR="00AA455A" w:rsidRPr="00AA455A">
        <w:rPr>
          <w:rFonts w:ascii="Times New Roman" w:hAnsi="Times New Roman" w:cs="Times New Roman"/>
          <w:sz w:val="28"/>
          <w:szCs w:val="28"/>
        </w:rPr>
        <w:t>коворкингов</w:t>
      </w:r>
      <w:proofErr w:type="spellEnd"/>
      <w:r w:rsidR="00AA455A" w:rsidRPr="00AA455A">
        <w:rPr>
          <w:rFonts w:ascii="Times New Roman" w:hAnsi="Times New Roman" w:cs="Times New Roman"/>
          <w:sz w:val="28"/>
          <w:szCs w:val="28"/>
        </w:rPr>
        <w:t>, включающих пространства для проведения мастер-классов, обучения.</w:t>
      </w:r>
    </w:p>
    <w:p w:rsidR="00A74E2A" w:rsidRDefault="00A74E2A" w:rsidP="00AA4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4E2A">
        <w:rPr>
          <w:rFonts w:ascii="Times New Roman" w:hAnsi="Times New Roman" w:cs="Times New Roman"/>
          <w:sz w:val="28"/>
          <w:szCs w:val="28"/>
        </w:rPr>
        <w:t xml:space="preserve">2. </w:t>
      </w:r>
      <w:r w:rsidR="00453B77" w:rsidRPr="00453B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Организовать обучение членов семей, их детей в профессиональных, ремесленных и творческих мастерских</w:t>
      </w:r>
      <w:r w:rsidRPr="00453B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453B77" w:rsidRPr="00DE064E" w:rsidRDefault="00453B77" w:rsidP="00A74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Pr="00453B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Провести серию мероприятий, направленных на повышение психологической устойчивости, жизненной мотивации, физического здоровья, личностного роста и профориентации матерей.</w:t>
      </w:r>
    </w:p>
    <w:p w:rsidR="005F7D80" w:rsidRPr="003126FC" w:rsidRDefault="005F7D80" w:rsidP="0065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29655E" w:rsidRDefault="00283AAA" w:rsidP="0065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312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="0093448C" w:rsidRPr="004F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</w:p>
    <w:p w:rsidR="00113285" w:rsidRDefault="00113285" w:rsidP="00652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A1504" w:rsidRPr="006A1504" w:rsidRDefault="006A1504" w:rsidP="006A1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04">
        <w:rPr>
          <w:rFonts w:ascii="Times New Roman" w:eastAsia="Times New Roman" w:hAnsi="Times New Roman" w:cs="Times New Roman"/>
          <w:sz w:val="28"/>
          <w:szCs w:val="28"/>
        </w:rPr>
        <w:t>Технология включает в себя несколько направлений:</w:t>
      </w:r>
    </w:p>
    <w:p w:rsidR="006A1504" w:rsidRPr="006A1504" w:rsidRDefault="006A1504" w:rsidP="006A1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04">
        <w:rPr>
          <w:rFonts w:ascii="Times New Roman" w:eastAsia="Times New Roman" w:hAnsi="Times New Roman" w:cs="Times New Roman"/>
          <w:sz w:val="28"/>
          <w:szCs w:val="28"/>
        </w:rPr>
        <w:t xml:space="preserve">1. Организация </w:t>
      </w:r>
      <w:proofErr w:type="spellStart"/>
      <w:r w:rsidRPr="006A1504">
        <w:rPr>
          <w:rFonts w:ascii="Times New Roman" w:eastAsia="Times New Roman" w:hAnsi="Times New Roman" w:cs="Times New Roman"/>
          <w:sz w:val="28"/>
          <w:szCs w:val="28"/>
        </w:rPr>
        <w:t>коворкинг</w:t>
      </w:r>
      <w:proofErr w:type="spellEnd"/>
      <w:r w:rsidRPr="006A1504">
        <w:rPr>
          <w:rFonts w:ascii="Times New Roman" w:eastAsia="Times New Roman" w:hAnsi="Times New Roman" w:cs="Times New Roman"/>
          <w:sz w:val="28"/>
          <w:szCs w:val="28"/>
        </w:rPr>
        <w:t>-пространства для проведения профессионально-ориентированных мероприятий с различными зонами:</w:t>
      </w:r>
    </w:p>
    <w:p w:rsidR="006A1504" w:rsidRPr="006A1504" w:rsidRDefault="006A1504" w:rsidP="006A1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0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A1504">
        <w:rPr>
          <w:rFonts w:ascii="Times New Roman" w:eastAsia="Times New Roman" w:hAnsi="Times New Roman" w:cs="Times New Roman"/>
          <w:sz w:val="28"/>
          <w:szCs w:val="28"/>
        </w:rPr>
        <w:t>есто для проведения мастер-классов и обучения;</w:t>
      </w:r>
    </w:p>
    <w:p w:rsidR="006A1504" w:rsidRPr="006A1504" w:rsidRDefault="006A1504" w:rsidP="006A1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0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A1504">
        <w:rPr>
          <w:rFonts w:ascii="Times New Roman" w:eastAsia="Times New Roman" w:hAnsi="Times New Roman" w:cs="Times New Roman"/>
          <w:sz w:val="28"/>
          <w:szCs w:val="28"/>
        </w:rPr>
        <w:t>етская комната с развивающей программой и специалистами (педагогами и психологами), которая позволит создать систему самостоятельного развития ребенка в специализированной среде.</w:t>
      </w:r>
    </w:p>
    <w:p w:rsidR="006A1504" w:rsidRPr="006A1504" w:rsidRDefault="006A1504" w:rsidP="006A1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04">
        <w:rPr>
          <w:rFonts w:ascii="Times New Roman" w:eastAsia="Times New Roman" w:hAnsi="Times New Roman" w:cs="Times New Roman"/>
          <w:sz w:val="28"/>
          <w:szCs w:val="28"/>
        </w:rPr>
        <w:t xml:space="preserve">2. Профессиональный (ремесленный, швейный, фото и т.д.) уголок, который дает возможность приобрести базовые знания в сфере рабочих профессий, навыки по основам ремесла (швейное дело, фотография, макияжу и пр.). </w:t>
      </w:r>
    </w:p>
    <w:p w:rsidR="006A1504" w:rsidRDefault="006A1504" w:rsidP="006A1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04">
        <w:rPr>
          <w:rFonts w:ascii="Times New Roman" w:eastAsia="Times New Roman" w:hAnsi="Times New Roman" w:cs="Times New Roman"/>
          <w:sz w:val="28"/>
          <w:szCs w:val="28"/>
        </w:rPr>
        <w:t xml:space="preserve">3. Комплекс занятий по мотивации, личностному росту, социализации и спортивному развитию помогут решить проблемы с самореализацией, недостатком общения, психическим и физическим здоровьем. </w:t>
      </w:r>
      <w:r w:rsidR="00A41F84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49524D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6A1504">
        <w:rPr>
          <w:rFonts w:ascii="Times New Roman" w:eastAsia="Times New Roman" w:hAnsi="Times New Roman" w:cs="Times New Roman"/>
          <w:sz w:val="28"/>
          <w:szCs w:val="28"/>
        </w:rPr>
        <w:t xml:space="preserve"> встреч и психологически</w:t>
      </w:r>
      <w:r w:rsidR="0049524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A1504">
        <w:rPr>
          <w:rFonts w:ascii="Times New Roman" w:eastAsia="Times New Roman" w:hAnsi="Times New Roman" w:cs="Times New Roman"/>
          <w:sz w:val="28"/>
          <w:szCs w:val="28"/>
        </w:rPr>
        <w:t xml:space="preserve"> консультаци</w:t>
      </w:r>
      <w:r w:rsidR="0049524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A1504">
        <w:rPr>
          <w:rFonts w:ascii="Times New Roman" w:eastAsia="Times New Roman" w:hAnsi="Times New Roman" w:cs="Times New Roman"/>
          <w:sz w:val="28"/>
          <w:szCs w:val="28"/>
        </w:rPr>
        <w:t xml:space="preserve"> для семей в кризисной ситуации.</w:t>
      </w:r>
    </w:p>
    <w:p w:rsidR="00590F81" w:rsidRPr="003126FC" w:rsidRDefault="00590F81" w:rsidP="003D4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9655E" w:rsidRDefault="00283AAA" w:rsidP="00652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3448C" w:rsidRPr="00D77848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113285" w:rsidRDefault="00113285" w:rsidP="00652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8C" w:rsidRPr="00DE064E" w:rsidRDefault="00363021" w:rsidP="00363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448C" w:rsidRPr="00DE064E">
        <w:rPr>
          <w:rFonts w:ascii="Times New Roman" w:hAnsi="Times New Roman" w:cs="Times New Roman"/>
          <w:sz w:val="28"/>
          <w:szCs w:val="28"/>
        </w:rPr>
        <w:t>рупповые и индивидуальные.</w:t>
      </w:r>
    </w:p>
    <w:p w:rsidR="0093448C" w:rsidRPr="00EA7E94" w:rsidRDefault="0093448C" w:rsidP="003630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021">
        <w:rPr>
          <w:rFonts w:ascii="Times New Roman" w:hAnsi="Times New Roman" w:cs="Times New Roman"/>
          <w:i/>
          <w:sz w:val="28"/>
          <w:szCs w:val="28"/>
        </w:rPr>
        <w:t>Групповые</w:t>
      </w:r>
      <w:r w:rsidRPr="00EA7E94">
        <w:rPr>
          <w:rFonts w:ascii="Times New Roman" w:hAnsi="Times New Roman" w:cs="Times New Roman"/>
          <w:sz w:val="28"/>
          <w:szCs w:val="28"/>
        </w:rPr>
        <w:t xml:space="preserve">: </w:t>
      </w:r>
      <w:r w:rsidR="00C949DC" w:rsidRPr="00EA7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мастер-классы, </w:t>
      </w:r>
      <w:r w:rsidR="00024922" w:rsidRPr="00EA7E94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="00DB6B52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тренинги</w:t>
      </w:r>
      <w:r w:rsidR="00AA7847" w:rsidRPr="00EA7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экскурсии, </w:t>
      </w:r>
      <w:r w:rsidR="00AA7847" w:rsidRPr="00EA7E94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занятия</w:t>
      </w:r>
      <w:r w:rsidRPr="00EA7E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6B52" w:rsidRDefault="0093448C" w:rsidP="00DB6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E94">
        <w:rPr>
          <w:rFonts w:ascii="Times New Roman" w:hAnsi="Times New Roman" w:cs="Times New Roman"/>
          <w:i/>
          <w:sz w:val="28"/>
          <w:szCs w:val="28"/>
        </w:rPr>
        <w:t>Индивидуальные:</w:t>
      </w:r>
      <w:r w:rsidRPr="00EA7E94">
        <w:rPr>
          <w:rFonts w:ascii="Times New Roman" w:hAnsi="Times New Roman" w:cs="Times New Roman"/>
          <w:sz w:val="28"/>
          <w:szCs w:val="28"/>
        </w:rPr>
        <w:t xml:space="preserve"> </w:t>
      </w:r>
      <w:r w:rsidR="00AA7847" w:rsidRPr="00EA7E94">
        <w:rPr>
          <w:rFonts w:ascii="Times New Roman" w:hAnsi="Times New Roman" w:cs="Times New Roman"/>
          <w:sz w:val="28"/>
          <w:szCs w:val="28"/>
        </w:rPr>
        <w:t>консультация</w:t>
      </w:r>
      <w:r w:rsidR="00AA7847" w:rsidRPr="00EA7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E064E">
        <w:rPr>
          <w:rFonts w:ascii="Times New Roman" w:hAnsi="Times New Roman" w:cs="Times New Roman"/>
          <w:sz w:val="28"/>
          <w:szCs w:val="28"/>
        </w:rPr>
        <w:t>бесед</w:t>
      </w:r>
      <w:r w:rsidR="00AA7847">
        <w:rPr>
          <w:rFonts w:ascii="Times New Roman" w:hAnsi="Times New Roman" w:cs="Times New Roman"/>
          <w:sz w:val="28"/>
          <w:szCs w:val="28"/>
        </w:rPr>
        <w:t>а</w:t>
      </w:r>
      <w:r w:rsidR="00363021" w:rsidRPr="00C949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6E8" w:rsidRDefault="00241796" w:rsidP="005C6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17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организуется в форме семейных занятий и тренингов, организации совместной деятельности детей и родителей.</w:t>
      </w:r>
      <w:r w:rsidR="005C66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Проводятся</w:t>
      </w:r>
      <w:r w:rsidRPr="002417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арт</w:t>
      </w:r>
      <w:r w:rsidRPr="00241796">
        <w:rPr>
          <w:rFonts w:ascii="Cambria Math" w:eastAsia="Times New Roman" w:hAnsi="Cambria Math" w:cs="Cambria Math"/>
          <w:sz w:val="28"/>
          <w:szCs w:val="28"/>
          <w:lang w:eastAsia="en-US"/>
        </w:rPr>
        <w:t>‐</w:t>
      </w:r>
      <w:r w:rsidRPr="002417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терапевтические сессии, социально</w:t>
      </w:r>
      <w:r w:rsidRPr="00241796">
        <w:rPr>
          <w:rFonts w:ascii="Cambria Math" w:eastAsia="Times New Roman" w:hAnsi="Cambria Math" w:cs="Cambria Math"/>
          <w:sz w:val="28"/>
          <w:szCs w:val="28"/>
          <w:lang w:eastAsia="en-US"/>
        </w:rPr>
        <w:t>‐</w:t>
      </w:r>
      <w:r w:rsidRPr="0024179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 тренинги, занятия чтением и художественным пересказом для детей и родителей, развивающие занятия для семей с детьми; совмес</w:t>
      </w:r>
      <w:r w:rsidR="005C66E8">
        <w:rPr>
          <w:rFonts w:ascii="Times New Roman" w:eastAsia="Times New Roman" w:hAnsi="Times New Roman" w:cs="Times New Roman"/>
          <w:sz w:val="28"/>
          <w:szCs w:val="28"/>
          <w:lang w:eastAsia="en-US"/>
        </w:rPr>
        <w:t>тные игры и спортивные занятия.</w:t>
      </w:r>
    </w:p>
    <w:p w:rsidR="005C66E8" w:rsidRDefault="00241796" w:rsidP="005C6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179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Индивидуальная поддержка членов семей</w:t>
      </w:r>
      <w:r w:rsidR="005C66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включает</w:t>
      </w:r>
      <w:r w:rsidRPr="00241796">
        <w:rPr>
          <w:rFonts w:ascii="Times New Roman" w:eastAsia="Times New Roman" w:hAnsi="Times New Roman" w:cs="Times New Roman"/>
          <w:sz w:val="28"/>
          <w:szCs w:val="28"/>
          <w:lang w:eastAsia="en-US"/>
        </w:rPr>
        <w:t>: индивидуальные консультации психолога, информирование родителей по актуальным правовым, социальным, медицинским и иным вопросам и т.д.</w:t>
      </w:r>
    </w:p>
    <w:p w:rsidR="00363021" w:rsidRDefault="00241796" w:rsidP="00363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179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семейного досуга: семейные выходные, праздники, экскурсии, занятия для детей и родителей и</w:t>
      </w:r>
      <w:r w:rsidR="005C66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т.д.</w:t>
      </w:r>
    </w:p>
    <w:p w:rsidR="005C66E8" w:rsidRPr="003126FC" w:rsidRDefault="005C66E8" w:rsidP="003630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F5967" w:rsidRDefault="00283AAA" w:rsidP="0065246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1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F5967" w:rsidRPr="0022241B">
        <w:rPr>
          <w:rFonts w:ascii="Times New Roman" w:hAnsi="Times New Roman" w:cs="Times New Roman"/>
          <w:b/>
          <w:sz w:val="28"/>
          <w:szCs w:val="28"/>
        </w:rPr>
        <w:t xml:space="preserve">Методы работы </w:t>
      </w:r>
    </w:p>
    <w:p w:rsidR="00113285" w:rsidRPr="0022241B" w:rsidRDefault="00113285" w:rsidP="0065246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7" w:rsidRPr="0022241B" w:rsidRDefault="00661E92" w:rsidP="00652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1B">
        <w:rPr>
          <w:rFonts w:ascii="Times New Roman" w:hAnsi="Times New Roman" w:cs="Times New Roman"/>
          <w:sz w:val="28"/>
          <w:szCs w:val="28"/>
        </w:rPr>
        <w:t>О</w:t>
      </w:r>
      <w:r w:rsidR="00DF5967" w:rsidRPr="0022241B">
        <w:rPr>
          <w:rFonts w:ascii="Times New Roman" w:hAnsi="Times New Roman" w:cs="Times New Roman"/>
          <w:sz w:val="28"/>
          <w:szCs w:val="28"/>
        </w:rPr>
        <w:t>рганизационны</w:t>
      </w:r>
      <w:r w:rsidR="00024922" w:rsidRPr="0022241B">
        <w:rPr>
          <w:rFonts w:ascii="Times New Roman" w:hAnsi="Times New Roman" w:cs="Times New Roman"/>
          <w:sz w:val="28"/>
          <w:szCs w:val="28"/>
        </w:rPr>
        <w:t>й</w:t>
      </w:r>
      <w:r w:rsidR="0029655E" w:rsidRPr="0022241B">
        <w:rPr>
          <w:rFonts w:ascii="Times New Roman" w:hAnsi="Times New Roman" w:cs="Times New Roman"/>
          <w:sz w:val="28"/>
          <w:szCs w:val="28"/>
        </w:rPr>
        <w:t xml:space="preserve">: </w:t>
      </w:r>
      <w:r w:rsidR="00DF5967" w:rsidRPr="0022241B">
        <w:rPr>
          <w:rFonts w:ascii="Times New Roman" w:hAnsi="Times New Roman" w:cs="Times New Roman"/>
          <w:sz w:val="28"/>
          <w:szCs w:val="28"/>
        </w:rPr>
        <w:t>диагностирование</w:t>
      </w:r>
      <w:r w:rsidR="00FD6C97" w:rsidRPr="0022241B">
        <w:rPr>
          <w:rFonts w:ascii="Times New Roman" w:hAnsi="Times New Roman" w:cs="Times New Roman"/>
          <w:sz w:val="28"/>
          <w:szCs w:val="28"/>
        </w:rPr>
        <w:t>, подготовка методического материала</w:t>
      </w:r>
      <w:r w:rsidR="00285E46" w:rsidRPr="0022241B">
        <w:rPr>
          <w:rFonts w:ascii="Times New Roman" w:hAnsi="Times New Roman" w:cs="Times New Roman"/>
          <w:sz w:val="28"/>
          <w:szCs w:val="28"/>
        </w:rPr>
        <w:t>.</w:t>
      </w:r>
    </w:p>
    <w:p w:rsidR="00FD6C97" w:rsidRPr="0022241B" w:rsidRDefault="00FD6C97" w:rsidP="00652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1B">
        <w:rPr>
          <w:rFonts w:ascii="Times New Roman" w:hAnsi="Times New Roman" w:cs="Times New Roman"/>
          <w:sz w:val="28"/>
          <w:szCs w:val="28"/>
        </w:rPr>
        <w:t xml:space="preserve">Исследовательский: анкетирование, </w:t>
      </w:r>
      <w:r w:rsidRPr="0022241B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  <w:r w:rsidR="00285E46" w:rsidRPr="00222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7746" w:rsidRPr="0022241B" w:rsidRDefault="00661E92" w:rsidP="006524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1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F5967" w:rsidRPr="0022241B">
        <w:rPr>
          <w:rFonts w:ascii="Times New Roman" w:hAnsi="Times New Roman" w:cs="Times New Roman"/>
          <w:sz w:val="28"/>
          <w:szCs w:val="28"/>
        </w:rPr>
        <w:t>рактически</w:t>
      </w:r>
      <w:r w:rsidR="00024922" w:rsidRPr="0022241B">
        <w:rPr>
          <w:rFonts w:ascii="Times New Roman" w:hAnsi="Times New Roman" w:cs="Times New Roman"/>
          <w:sz w:val="28"/>
          <w:szCs w:val="28"/>
        </w:rPr>
        <w:t>й</w:t>
      </w:r>
      <w:r w:rsidR="00DF5967" w:rsidRPr="0022241B">
        <w:rPr>
          <w:rFonts w:ascii="Times New Roman" w:hAnsi="Times New Roman" w:cs="Times New Roman"/>
          <w:sz w:val="28"/>
          <w:szCs w:val="28"/>
        </w:rPr>
        <w:t>:</w:t>
      </w:r>
      <w:r w:rsidR="00DF5967" w:rsidRPr="00222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практические занятия</w:t>
      </w:r>
      <w:r w:rsidR="00BD22AF" w:rsidRPr="00222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B7746" w:rsidRPr="0022241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</w:t>
      </w:r>
      <w:r w:rsidR="00BD22AF" w:rsidRPr="002224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B7746" w:rsidRPr="00222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 при выполнении различных видов деятельности</w:t>
      </w:r>
      <w:r w:rsidRPr="00222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967" w:rsidRPr="003126FC" w:rsidRDefault="00DF5967" w:rsidP="00652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29655E" w:rsidRDefault="00283AAA" w:rsidP="00652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7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D22AF" w:rsidRPr="00DB7B70"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113285" w:rsidRPr="00DB7B70" w:rsidRDefault="00113285" w:rsidP="00652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E92" w:rsidRPr="00DB7B70" w:rsidRDefault="0029655E" w:rsidP="00C8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70">
        <w:rPr>
          <w:rFonts w:ascii="Times New Roman" w:hAnsi="Times New Roman" w:cs="Times New Roman"/>
          <w:sz w:val="28"/>
          <w:szCs w:val="28"/>
        </w:rPr>
        <w:t>О</w:t>
      </w:r>
      <w:r w:rsidR="00DF5967" w:rsidRPr="00DB7B70">
        <w:rPr>
          <w:rFonts w:ascii="Times New Roman" w:hAnsi="Times New Roman" w:cs="Times New Roman"/>
          <w:sz w:val="28"/>
          <w:szCs w:val="28"/>
        </w:rPr>
        <w:t xml:space="preserve">рганизационный: </w:t>
      </w:r>
      <w:r w:rsidR="00E60F47">
        <w:rPr>
          <w:rFonts w:ascii="Times New Roman" w:hAnsi="Times New Roman" w:cs="Times New Roman"/>
          <w:sz w:val="28"/>
          <w:szCs w:val="28"/>
        </w:rPr>
        <w:t>выявление граждан</w:t>
      </w:r>
      <w:r w:rsidR="0049524D">
        <w:rPr>
          <w:rFonts w:ascii="Times New Roman" w:hAnsi="Times New Roman" w:cs="Times New Roman"/>
          <w:sz w:val="28"/>
          <w:szCs w:val="28"/>
        </w:rPr>
        <w:t>, нуждающихся</w:t>
      </w:r>
      <w:r w:rsidR="00E60F47">
        <w:rPr>
          <w:rFonts w:ascii="Times New Roman" w:hAnsi="Times New Roman" w:cs="Times New Roman"/>
          <w:sz w:val="28"/>
          <w:szCs w:val="28"/>
        </w:rPr>
        <w:t xml:space="preserve"> в оказании содействия в</w:t>
      </w:r>
      <w:r w:rsidR="0092053F">
        <w:rPr>
          <w:rFonts w:ascii="Times New Roman" w:hAnsi="Times New Roman" w:cs="Times New Roman"/>
          <w:sz w:val="28"/>
          <w:szCs w:val="28"/>
        </w:rPr>
        <w:t xml:space="preserve"> трудоустройстве</w:t>
      </w:r>
      <w:r w:rsidR="00E60F47">
        <w:rPr>
          <w:rFonts w:ascii="Times New Roman" w:hAnsi="Times New Roman" w:cs="Times New Roman"/>
          <w:sz w:val="28"/>
          <w:szCs w:val="28"/>
        </w:rPr>
        <w:t>, выявление</w:t>
      </w:r>
      <w:r w:rsidR="00DF5967" w:rsidRPr="00DB7B70">
        <w:rPr>
          <w:rFonts w:ascii="Times New Roman" w:hAnsi="Times New Roman" w:cs="Times New Roman"/>
          <w:sz w:val="28"/>
          <w:szCs w:val="28"/>
        </w:rPr>
        <w:t xml:space="preserve"> </w:t>
      </w:r>
      <w:r w:rsidR="0092053F">
        <w:rPr>
          <w:rFonts w:ascii="Times New Roman" w:hAnsi="Times New Roman" w:cs="Times New Roman"/>
          <w:sz w:val="28"/>
          <w:szCs w:val="28"/>
        </w:rPr>
        <w:t>предпочтени</w:t>
      </w:r>
      <w:r w:rsidR="006A3BE4">
        <w:rPr>
          <w:rFonts w:ascii="Times New Roman" w:hAnsi="Times New Roman" w:cs="Times New Roman"/>
          <w:sz w:val="28"/>
          <w:szCs w:val="28"/>
        </w:rPr>
        <w:t>й</w:t>
      </w:r>
      <w:r w:rsidR="0092053F">
        <w:rPr>
          <w:rFonts w:ascii="Times New Roman" w:hAnsi="Times New Roman" w:cs="Times New Roman"/>
          <w:sz w:val="28"/>
          <w:szCs w:val="28"/>
        </w:rPr>
        <w:t xml:space="preserve"> </w:t>
      </w:r>
      <w:r w:rsidR="006A3BE4">
        <w:rPr>
          <w:rFonts w:ascii="Times New Roman" w:hAnsi="Times New Roman" w:cs="Times New Roman"/>
          <w:sz w:val="28"/>
          <w:szCs w:val="28"/>
        </w:rPr>
        <w:t xml:space="preserve">по направлениям </w:t>
      </w:r>
      <w:proofErr w:type="spellStart"/>
      <w:r w:rsidR="006A3BE4">
        <w:rPr>
          <w:rFonts w:ascii="Times New Roman" w:hAnsi="Times New Roman" w:cs="Times New Roman"/>
          <w:sz w:val="28"/>
          <w:szCs w:val="28"/>
        </w:rPr>
        <w:t>коворгинг</w:t>
      </w:r>
      <w:proofErr w:type="spellEnd"/>
      <w:r w:rsidR="006A3BE4">
        <w:rPr>
          <w:rFonts w:ascii="Times New Roman" w:hAnsi="Times New Roman" w:cs="Times New Roman"/>
          <w:sz w:val="28"/>
          <w:szCs w:val="28"/>
        </w:rPr>
        <w:t xml:space="preserve">-пространств для прохождения </w:t>
      </w:r>
      <w:r w:rsidR="009D2C83">
        <w:rPr>
          <w:rFonts w:ascii="Times New Roman" w:hAnsi="Times New Roman" w:cs="Times New Roman"/>
          <w:sz w:val="28"/>
          <w:szCs w:val="28"/>
        </w:rPr>
        <w:t xml:space="preserve">обучения, профориентации для дальнейшего </w:t>
      </w:r>
      <w:r w:rsidR="0092053F">
        <w:rPr>
          <w:rFonts w:ascii="Times New Roman" w:hAnsi="Times New Roman" w:cs="Times New Roman"/>
          <w:sz w:val="28"/>
          <w:szCs w:val="28"/>
        </w:rPr>
        <w:t>трудоустройств</w:t>
      </w:r>
      <w:r w:rsidR="006A3BE4">
        <w:rPr>
          <w:rFonts w:ascii="Times New Roman" w:hAnsi="Times New Roman" w:cs="Times New Roman"/>
          <w:sz w:val="28"/>
          <w:szCs w:val="28"/>
        </w:rPr>
        <w:t>а</w:t>
      </w:r>
      <w:r w:rsidR="0092053F">
        <w:rPr>
          <w:rFonts w:ascii="Times New Roman" w:hAnsi="Times New Roman" w:cs="Times New Roman"/>
          <w:sz w:val="28"/>
          <w:szCs w:val="28"/>
        </w:rPr>
        <w:t>, подбор социальных партнеров по направлениям</w:t>
      </w:r>
      <w:r w:rsidR="009D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C83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9D2C83">
        <w:rPr>
          <w:rFonts w:ascii="Times New Roman" w:hAnsi="Times New Roman" w:cs="Times New Roman"/>
          <w:sz w:val="28"/>
          <w:szCs w:val="28"/>
        </w:rPr>
        <w:t>-пространств</w:t>
      </w:r>
      <w:r w:rsidR="0092053F">
        <w:rPr>
          <w:rFonts w:ascii="Times New Roman" w:hAnsi="Times New Roman" w:cs="Times New Roman"/>
          <w:sz w:val="28"/>
          <w:szCs w:val="28"/>
        </w:rPr>
        <w:t>, заключение соглашений,</w:t>
      </w:r>
      <w:r w:rsidR="009D2C83">
        <w:rPr>
          <w:rFonts w:ascii="Times New Roman" w:hAnsi="Times New Roman" w:cs="Times New Roman"/>
          <w:sz w:val="28"/>
          <w:szCs w:val="28"/>
        </w:rPr>
        <w:t xml:space="preserve"> </w:t>
      </w:r>
      <w:r w:rsidR="0092053F">
        <w:rPr>
          <w:rFonts w:ascii="Times New Roman" w:hAnsi="Times New Roman" w:cs="Times New Roman"/>
          <w:sz w:val="28"/>
          <w:szCs w:val="28"/>
        </w:rPr>
        <w:t>формирова</w:t>
      </w:r>
      <w:r w:rsidR="009D2C83">
        <w:rPr>
          <w:rFonts w:ascii="Times New Roman" w:hAnsi="Times New Roman" w:cs="Times New Roman"/>
          <w:sz w:val="28"/>
          <w:szCs w:val="28"/>
        </w:rPr>
        <w:t>ние</w:t>
      </w:r>
      <w:r w:rsidR="0092053F">
        <w:rPr>
          <w:rFonts w:ascii="Times New Roman" w:hAnsi="Times New Roman" w:cs="Times New Roman"/>
          <w:sz w:val="28"/>
          <w:szCs w:val="28"/>
        </w:rPr>
        <w:t xml:space="preserve"> пла</w:t>
      </w:r>
      <w:r w:rsidR="00C8343E">
        <w:rPr>
          <w:rFonts w:ascii="Times New Roman" w:hAnsi="Times New Roman" w:cs="Times New Roman"/>
          <w:sz w:val="28"/>
          <w:szCs w:val="28"/>
        </w:rPr>
        <w:t>н</w:t>
      </w:r>
      <w:r w:rsidR="009D2C83">
        <w:rPr>
          <w:rFonts w:ascii="Times New Roman" w:hAnsi="Times New Roman" w:cs="Times New Roman"/>
          <w:sz w:val="28"/>
          <w:szCs w:val="28"/>
        </w:rPr>
        <w:t>а</w:t>
      </w:r>
      <w:r w:rsidR="0092053F">
        <w:rPr>
          <w:rFonts w:ascii="Times New Roman" w:hAnsi="Times New Roman" w:cs="Times New Roman"/>
          <w:sz w:val="28"/>
          <w:szCs w:val="28"/>
        </w:rPr>
        <w:t xml:space="preserve"> совместных мероприятий, назнач</w:t>
      </w:r>
      <w:r w:rsidR="009D2C83">
        <w:rPr>
          <w:rFonts w:ascii="Times New Roman" w:hAnsi="Times New Roman" w:cs="Times New Roman"/>
          <w:sz w:val="28"/>
          <w:szCs w:val="28"/>
        </w:rPr>
        <w:t>ение</w:t>
      </w:r>
      <w:r w:rsidR="0092053F">
        <w:rPr>
          <w:rFonts w:ascii="Times New Roman" w:hAnsi="Times New Roman" w:cs="Times New Roman"/>
          <w:sz w:val="28"/>
          <w:szCs w:val="28"/>
        </w:rPr>
        <w:t xml:space="preserve"> кураторов по направлениям </w:t>
      </w:r>
      <w:proofErr w:type="spellStart"/>
      <w:r w:rsidR="0092053F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="0092053F">
        <w:rPr>
          <w:rFonts w:ascii="Times New Roman" w:hAnsi="Times New Roman" w:cs="Times New Roman"/>
          <w:sz w:val="28"/>
          <w:szCs w:val="28"/>
        </w:rPr>
        <w:t>-пространств</w:t>
      </w:r>
      <w:r w:rsidR="009D2C83">
        <w:rPr>
          <w:rFonts w:ascii="Times New Roman" w:hAnsi="Times New Roman" w:cs="Times New Roman"/>
          <w:sz w:val="28"/>
          <w:szCs w:val="28"/>
        </w:rPr>
        <w:t>.</w:t>
      </w:r>
    </w:p>
    <w:p w:rsidR="00C8343E" w:rsidRDefault="00661E92" w:rsidP="00C8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70">
        <w:rPr>
          <w:rFonts w:ascii="Times New Roman" w:hAnsi="Times New Roman" w:cs="Times New Roman"/>
          <w:sz w:val="28"/>
          <w:szCs w:val="28"/>
        </w:rPr>
        <w:t>П</w:t>
      </w:r>
      <w:r w:rsidR="00DF5967" w:rsidRPr="00DB7B70">
        <w:rPr>
          <w:rFonts w:ascii="Times New Roman" w:hAnsi="Times New Roman" w:cs="Times New Roman"/>
          <w:sz w:val="28"/>
          <w:szCs w:val="28"/>
        </w:rPr>
        <w:t>рактический</w:t>
      </w:r>
      <w:r w:rsidR="00C8343E">
        <w:rPr>
          <w:rFonts w:ascii="Times New Roman" w:hAnsi="Times New Roman" w:cs="Times New Roman"/>
          <w:sz w:val="28"/>
          <w:szCs w:val="28"/>
        </w:rPr>
        <w:t>:</w:t>
      </w:r>
      <w:r w:rsidR="00DF5967" w:rsidRPr="00DB7B70">
        <w:rPr>
          <w:rFonts w:ascii="Times New Roman" w:hAnsi="Times New Roman" w:cs="Times New Roman"/>
          <w:sz w:val="28"/>
          <w:szCs w:val="28"/>
        </w:rPr>
        <w:t xml:space="preserve"> </w:t>
      </w:r>
      <w:r w:rsidR="00C8343E">
        <w:rPr>
          <w:rFonts w:ascii="Times New Roman" w:hAnsi="Times New Roman" w:cs="Times New Roman"/>
          <w:sz w:val="28"/>
          <w:szCs w:val="28"/>
        </w:rPr>
        <w:t>проведение мероприятий в соответствии с согласованным планом</w:t>
      </w:r>
    </w:p>
    <w:p w:rsidR="00661E92" w:rsidRPr="00DE064E" w:rsidRDefault="00661E92" w:rsidP="00C8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70">
        <w:rPr>
          <w:rFonts w:ascii="Times New Roman" w:hAnsi="Times New Roman" w:cs="Times New Roman"/>
          <w:sz w:val="28"/>
          <w:szCs w:val="28"/>
        </w:rPr>
        <w:t xml:space="preserve">Заключительный: </w:t>
      </w:r>
      <w:r w:rsidR="00C76008" w:rsidRPr="00DB7B70">
        <w:rPr>
          <w:rFonts w:ascii="Times New Roman" w:hAnsi="Times New Roman" w:cs="Times New Roman"/>
          <w:sz w:val="28"/>
          <w:szCs w:val="28"/>
        </w:rPr>
        <w:t>анализ реализации мероприятий</w:t>
      </w:r>
      <w:r w:rsidR="007B22FD">
        <w:rPr>
          <w:rFonts w:ascii="Times New Roman" w:hAnsi="Times New Roman" w:cs="Times New Roman"/>
          <w:sz w:val="28"/>
          <w:szCs w:val="28"/>
        </w:rPr>
        <w:t>.</w:t>
      </w:r>
      <w:r w:rsidR="00C76008" w:rsidRPr="00DB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465" w:rsidRPr="003126FC" w:rsidRDefault="00652465" w:rsidP="0065246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B7110" w:rsidRDefault="002B7110" w:rsidP="002B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110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коворгинг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-пространств и их краткое описание</w:t>
      </w:r>
    </w:p>
    <w:p w:rsidR="00113285" w:rsidRDefault="00113285" w:rsidP="002B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6FC" w:rsidRPr="003126FC" w:rsidRDefault="003126FC" w:rsidP="00834D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:rsidR="002B7110" w:rsidRPr="002B7110" w:rsidRDefault="002B7110" w:rsidP="00834D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1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Творческий </w:t>
      </w:r>
      <w:proofErr w:type="spellStart"/>
      <w:r w:rsidRPr="002B71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коворкинг</w:t>
      </w:r>
      <w:proofErr w:type="spellEnd"/>
      <w:r w:rsidRPr="002B71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B71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2B71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WeArt</w:t>
      </w:r>
      <w:proofErr w:type="spellEnd"/>
      <w:r w:rsidRPr="002B711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»</w:t>
      </w:r>
      <w:r w:rsidRPr="002B71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–</w:t>
      </w:r>
      <w:r w:rsidRPr="002B71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это созданное для </w:t>
      </w:r>
      <w:r w:rsidR="003005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взрослого населения и </w:t>
      </w:r>
      <w:r w:rsidRPr="002B71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детей пространство, где возможно применять свои таланты.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</w:t>
      </w:r>
      <w:proofErr w:type="spellStart"/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>коворкинга</w:t>
      </w:r>
      <w:proofErr w:type="spellEnd"/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проводятся мастер-классы, творческие уроки</w:t>
      </w:r>
      <w:r w:rsidR="003B67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Занятия проводятся с использованием оборудования: стартовый набор Малевича, краски акриловые, масляные мелки, бумага для рисования, папка бумаги для пастели, краски акварельные художественные, профессиональные карандаши, </w:t>
      </w:r>
      <w:r w:rsidR="0049524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>алитра для рисования, ученический стол, стул художника и др.</w:t>
      </w:r>
      <w:r w:rsidR="00834D96" w:rsidRPr="00834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00550" w:rsidRPr="00DB7B70" w:rsidRDefault="00300550" w:rsidP="006770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B7B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Целевая группа: </w:t>
      </w:r>
      <w:r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 трудоспособного возраста, имеющие низкий уровень дохода, несовершеннолетние.</w:t>
      </w:r>
    </w:p>
    <w:p w:rsidR="0067709E" w:rsidRPr="00DB7B70" w:rsidRDefault="0067709E" w:rsidP="006770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7B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Цель:</w:t>
      </w:r>
      <w:r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раскрытие творческого потенциала </w:t>
      </w:r>
      <w:r w:rsidR="003B673B"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граждан, в том числе </w:t>
      </w:r>
      <w:r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несовершеннолетних,</w:t>
      </w:r>
      <w:r w:rsidRPr="00DB7B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развитие их компетенций </w:t>
      </w:r>
      <w:r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>для дальнейшего развития их профессиональных навыков в изобразительном искусстве и их применение в повседневной жизни.</w:t>
      </w:r>
    </w:p>
    <w:p w:rsidR="0067709E" w:rsidRPr="00DB7B70" w:rsidRDefault="0067709E" w:rsidP="006770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B7B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Задачи: </w:t>
      </w:r>
    </w:p>
    <w:p w:rsidR="0067709E" w:rsidRPr="00DB7B70" w:rsidRDefault="0067709E" w:rsidP="006770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Создать условия для самореализации в процессе </w:t>
      </w:r>
      <w:r w:rsidR="00DB7B70"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творческой деятельности</w:t>
      </w:r>
      <w:r w:rsidR="003B673B"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7709E" w:rsidRPr="00DB7B70" w:rsidRDefault="0067709E" w:rsidP="006770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93464A"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Оказать помощь </w:t>
      </w:r>
      <w:r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>в приобретении</w:t>
      </w:r>
      <w:r w:rsidR="003B673B"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(раскрытии)</w:t>
      </w:r>
      <w:r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профессиональных навыков работы </w:t>
      </w:r>
      <w:r w:rsidR="0093464A"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>в изобразительном искусстве</w:t>
      </w:r>
      <w:r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3464A" w:rsidRPr="00DB7B70" w:rsidRDefault="0067709E" w:rsidP="00934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>3. Научить применять полученный опыт в повседневной жизни в том числе для получения дополнительного д</w:t>
      </w:r>
      <w:r w:rsidR="0093464A"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>охода.</w:t>
      </w:r>
    </w:p>
    <w:p w:rsidR="002B7110" w:rsidRPr="0093464A" w:rsidRDefault="0093464A" w:rsidP="00934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</w:t>
      </w:r>
      <w:r w:rsidR="002B7110"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учатся создавать картины</w:t>
      </w:r>
      <w:r w:rsidR="00834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масляными красками, мелками, </w:t>
      </w:r>
      <w:r w:rsidR="002B7110"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>знаком</w:t>
      </w:r>
      <w:r w:rsidR="00834D96">
        <w:rPr>
          <w:rFonts w:ascii="Times New Roman" w:eastAsia="Calibri" w:hAnsi="Times New Roman" w:cs="Times New Roman"/>
          <w:sz w:val="28"/>
          <w:szCs w:val="28"/>
          <w:lang w:eastAsia="en-US"/>
        </w:rPr>
        <w:t>ятся</w:t>
      </w:r>
      <w:r w:rsidR="002B7110"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нетрадиционными техниками рисования. </w:t>
      </w:r>
      <w:r w:rsidR="00834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проведения занятий </w:t>
      </w:r>
      <w:r w:rsidR="002B7110"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развиваются </w:t>
      </w:r>
      <w:r w:rsidR="002B7110" w:rsidRPr="00834D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когнитивные способности, пространственное мышление, мелкая моторика и креативные способности,</w:t>
      </w:r>
      <w:r w:rsidR="002B7110"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7110"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которые </w:t>
      </w:r>
      <w:r w:rsidR="002B7110" w:rsidRPr="002B71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современном мире так необходимы для карьерного роста на работе и продуктивного развития личности. </w:t>
      </w:r>
    </w:p>
    <w:p w:rsidR="002B7110" w:rsidRPr="002B7110" w:rsidRDefault="002B7110" w:rsidP="002B7110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</w:t>
      </w:r>
      <w:proofErr w:type="spellStart"/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>коворкинг</w:t>
      </w:r>
      <w:r w:rsidR="004952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организована таким образом, </w:t>
      </w:r>
      <w:r w:rsidRPr="00934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чтобы </w:t>
      </w:r>
      <w:r w:rsidR="0093464A" w:rsidRPr="0093464A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</w:t>
      </w:r>
      <w:r w:rsidRPr="00934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испытать себя в различных видах деятельности, сделать выбор и найти занятие «по душе». </w:t>
      </w:r>
      <w:r w:rsidR="00DB7B70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анятия «свободной» деятельностью, которую </w:t>
      </w:r>
      <w:r w:rsidR="00934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человек 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>выбирает для себя самостоятельно, способствуют стабилизаци</w:t>
      </w:r>
      <w:r w:rsidR="00934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психоэмоционального </w:t>
      </w:r>
      <w:r w:rsidR="0093464A" w:rsidRPr="0093464A">
        <w:rPr>
          <w:rFonts w:ascii="Times New Roman" w:eastAsia="Calibri" w:hAnsi="Times New Roman" w:cs="Times New Roman"/>
          <w:sz w:val="28"/>
          <w:szCs w:val="28"/>
          <w:lang w:eastAsia="en-US"/>
        </w:rPr>
        <w:t>состояния</w:t>
      </w:r>
      <w:r w:rsidRPr="0093464A">
        <w:rPr>
          <w:rFonts w:ascii="Times New Roman" w:eastAsia="Calibri" w:hAnsi="Times New Roman" w:cs="Times New Roman"/>
          <w:sz w:val="28"/>
          <w:szCs w:val="28"/>
          <w:lang w:eastAsia="en-US"/>
        </w:rPr>
        <w:t>, снятию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тревожности, агрессии, нормал</w:t>
      </w:r>
      <w:r w:rsidR="00C47C6B">
        <w:rPr>
          <w:rFonts w:ascii="Times New Roman" w:eastAsia="Calibri" w:hAnsi="Times New Roman" w:cs="Times New Roman"/>
          <w:sz w:val="28"/>
          <w:szCs w:val="28"/>
          <w:lang w:eastAsia="en-US"/>
        </w:rPr>
        <w:t>изации межличностных отношений.</w:t>
      </w:r>
    </w:p>
    <w:p w:rsidR="002B7110" w:rsidRPr="002B7110" w:rsidRDefault="002B7110" w:rsidP="002B711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профессиональных навыков в условиях </w:t>
      </w:r>
      <w:proofErr w:type="spellStart"/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>коворкинг</w:t>
      </w:r>
      <w:r w:rsidR="004952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позволяет:</w:t>
      </w:r>
    </w:p>
    <w:p w:rsidR="002B7110" w:rsidRPr="002B7110" w:rsidRDefault="002B7110" w:rsidP="002B711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организовать трудовую занятость </w:t>
      </w:r>
      <w:r w:rsidR="00C47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граждан, в том числе </w:t>
      </w:r>
      <w:r w:rsidRPr="00C47C6B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несовершеннолетних,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сформировать умения жить и трудиться в коллективе, планировать свою работу;</w:t>
      </w:r>
    </w:p>
    <w:p w:rsidR="002B7110" w:rsidRPr="002B7110" w:rsidRDefault="002B7110" w:rsidP="002B711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>развить качества самостоятельности;</w:t>
      </w:r>
    </w:p>
    <w:p w:rsidR="002B7110" w:rsidRPr="002B7110" w:rsidRDefault="002B7110" w:rsidP="002B711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сформировать</w:t>
      </w:r>
      <w:r w:rsidR="00FD7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собственное мнение, уверенность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собственных силах;</w:t>
      </w:r>
    </w:p>
    <w:p w:rsidR="002B7110" w:rsidRPr="002B7110" w:rsidRDefault="002B7110" w:rsidP="002B711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развить индивидуальные способности и потребности в сфере труда и творческой деятельности; </w:t>
      </w:r>
    </w:p>
    <w:p w:rsidR="002B7110" w:rsidRPr="002B7110" w:rsidRDefault="002B7110" w:rsidP="002B711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>развить коммуникативные способност</w:t>
      </w:r>
      <w:r w:rsidR="00FD7B9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создани</w:t>
      </w:r>
      <w:r w:rsidR="00FD7B9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творческих продуктов деятельности как важнейшего условия успешной социальной адаптации</w:t>
      </w:r>
      <w:r w:rsidR="008D0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жизни в современном обществе;</w:t>
      </w:r>
    </w:p>
    <w:p w:rsidR="00C47C6B" w:rsidRDefault="002B7110" w:rsidP="002B711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приобрести знания и практический опыт трудовой и творческой деятельности как непременного условия экономического и социального бытия человека, компетенций, связанных с процессом выбора будущей профессии. </w:t>
      </w:r>
    </w:p>
    <w:p w:rsidR="002B7110" w:rsidRPr="002B7110" w:rsidRDefault="00C47C6B" w:rsidP="002B711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0550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воспитать ответственное</w:t>
      </w:r>
      <w:r w:rsidR="002B7110" w:rsidRPr="003005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</w:t>
      </w:r>
      <w:r w:rsidRPr="0030055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2B7110" w:rsidRPr="003005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ос</w:t>
      </w:r>
      <w:r w:rsidR="00300550" w:rsidRPr="00300550">
        <w:rPr>
          <w:rFonts w:ascii="Times New Roman" w:eastAsia="Calibri" w:hAnsi="Times New Roman" w:cs="Times New Roman"/>
          <w:sz w:val="28"/>
          <w:szCs w:val="28"/>
          <w:lang w:eastAsia="en-US"/>
        </w:rPr>
        <w:t>уществляемой трудовой занятости</w:t>
      </w:r>
      <w:r w:rsidR="002B7110" w:rsidRPr="003005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7110" w:rsidRPr="002B7110" w:rsidRDefault="002B7110" w:rsidP="002B711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Обучение в </w:t>
      </w:r>
      <w:proofErr w:type="spellStart"/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>коворкинг</w:t>
      </w:r>
      <w:r w:rsidR="00FD7B9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proofErr w:type="spellEnd"/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силами специалистов учреждения</w:t>
      </w:r>
      <w:r w:rsidR="008D0D8F">
        <w:rPr>
          <w:rFonts w:ascii="Times New Roman" w:eastAsia="Calibri" w:hAnsi="Times New Roman" w:cs="Times New Roman"/>
          <w:sz w:val="28"/>
          <w:szCs w:val="28"/>
          <w:lang w:eastAsia="en-US"/>
        </w:rPr>
        <w:t>, но может</w:t>
      </w:r>
      <w:r w:rsidR="008D0D8F" w:rsidRPr="008D0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</w:t>
      </w:r>
      <w:r w:rsidR="00FD7B9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8D0D8F" w:rsidRPr="008D0D8F">
        <w:rPr>
          <w:rFonts w:ascii="Times New Roman" w:eastAsia="Calibri" w:hAnsi="Times New Roman" w:cs="Times New Roman"/>
          <w:sz w:val="28"/>
          <w:szCs w:val="28"/>
          <w:lang w:eastAsia="en-US"/>
        </w:rPr>
        <w:t>ся с привлечением волонтеров.</w:t>
      </w:r>
    </w:p>
    <w:p w:rsidR="002B7110" w:rsidRDefault="002B7110" w:rsidP="00F068A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Одной из приоритетных задач учреждения по данному направлению является </w:t>
      </w:r>
      <w:r w:rsidRPr="002B7110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активизация добровольческих ресурсов, 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обеспечивающих снижение бедности в малообеспеченных семьях. Активно в работу </w:t>
      </w:r>
      <w:proofErr w:type="spellStart"/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>коворкинг</w:t>
      </w:r>
      <w:r w:rsidR="00FD7B9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привлекаются </w:t>
      </w:r>
      <w:r w:rsidRPr="002B7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волонтеры (добровольцы) из числа успешных предпринимателей для развития наставничества по отношению к </w:t>
      </w:r>
      <w:r w:rsidRPr="00677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малообеспеченным семьям, волонтеры из </w:t>
      </w:r>
      <w:r w:rsidRPr="0067709E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числа студентов и «серебряных волонтеров» для </w:t>
      </w:r>
      <w:r w:rsidRPr="00677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работы с </w:t>
      </w:r>
      <w:r w:rsidR="0067709E" w:rsidRPr="0067709E">
        <w:rPr>
          <w:rFonts w:ascii="Times New Roman" w:eastAsia="Calibri" w:hAnsi="Times New Roman" w:cs="Times New Roman"/>
          <w:sz w:val="28"/>
          <w:szCs w:val="28"/>
          <w:lang w:eastAsia="en-US"/>
        </w:rPr>
        <w:t>малообеспеченны</w:t>
      </w:r>
      <w:r w:rsidR="0067709E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="0067709E" w:rsidRPr="00677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593D" w:rsidRPr="00677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семьями с </w:t>
      </w:r>
      <w:r w:rsidRPr="0067709E">
        <w:rPr>
          <w:rFonts w:ascii="Times New Roman" w:eastAsia="Calibri" w:hAnsi="Times New Roman" w:cs="Times New Roman"/>
          <w:sz w:val="28"/>
          <w:szCs w:val="28"/>
          <w:lang w:eastAsia="en-US"/>
        </w:rPr>
        <w:t>детьми.</w:t>
      </w:r>
    </w:p>
    <w:p w:rsidR="00F068AA" w:rsidRDefault="00F068AA" w:rsidP="00F068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Швейный </w:t>
      </w:r>
      <w:proofErr w:type="spellStart"/>
      <w:r w:rsidRPr="00F068A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коворкинг</w:t>
      </w:r>
      <w:proofErr w:type="spellEnd"/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D7B9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предназначен для того</w:t>
      </w:r>
      <w:r w:rsidRPr="00F068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что</w:t>
      </w:r>
      <w:r w:rsidR="00FD7B9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бы</w:t>
      </w:r>
      <w:r w:rsidRPr="00F068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любой человек, освоив навыки моделирования, рест</w:t>
      </w:r>
      <w:r w:rsidR="00FD7B9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аврации основных видов одежды, смог</w:t>
      </w:r>
      <w:r w:rsidRPr="00F068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самостоятельно создавать свой стиль и имидж, научи</w:t>
      </w:r>
      <w:r w:rsidR="00A23C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</w:t>
      </w:r>
      <w:r w:rsidRPr="00F068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ся одеваться сам и одевать других без лишних затрат.</w:t>
      </w:r>
    </w:p>
    <w:p w:rsidR="00F068AA" w:rsidRPr="00F068AA" w:rsidRDefault="00F068AA" w:rsidP="00F068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Занятия в швейной мастерской позволят приобрести профессиональные навыки в области шитья и </w:t>
      </w:r>
      <w:r w:rsidR="00A23CA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найти</w:t>
      </w: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дополнительны</w:t>
      </w:r>
      <w:r w:rsidR="00A23CA6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источник дохода сем</w:t>
      </w:r>
      <w:r w:rsidR="00A23CA6">
        <w:rPr>
          <w:rFonts w:ascii="Times New Roman" w:eastAsia="Times New Roman" w:hAnsi="Times New Roman" w:cs="Times New Roman"/>
          <w:sz w:val="28"/>
          <w:szCs w:val="28"/>
          <w:lang w:eastAsia="en-US"/>
        </w:rPr>
        <w:t>ьям</w:t>
      </w: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низким уровнем дохода. Занятия провод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ят</w:t>
      </w: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преподаватели-волонтеры.</w:t>
      </w:r>
      <w:r w:rsidRPr="00F068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F068AA" w:rsidRPr="00DB7B70" w:rsidRDefault="00F068AA" w:rsidP="00F06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>Целевая группа:</w:t>
      </w:r>
      <w:r w:rsidRPr="00F068AA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женщины, признанные нуждающимися в социальном обслуживании, дети в </w:t>
      </w:r>
      <w:r w:rsidRPr="00DB7B70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возрасте от 10 до 17 лет.</w:t>
      </w:r>
    </w:p>
    <w:p w:rsidR="00F068AA" w:rsidRPr="00DB7B70" w:rsidRDefault="00F068AA" w:rsidP="00F06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B70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DB7B70"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в области шитья и их применение в повседневной жизни.</w:t>
      </w:r>
    </w:p>
    <w:p w:rsidR="00F068AA" w:rsidRPr="00DB7B70" w:rsidRDefault="00F068AA" w:rsidP="00F068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B70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F068AA" w:rsidRPr="00DB7B70" w:rsidRDefault="00F068AA" w:rsidP="00F068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B70">
        <w:rPr>
          <w:rFonts w:ascii="Times New Roman" w:eastAsia="Times New Roman" w:hAnsi="Times New Roman" w:cs="Times New Roman"/>
          <w:sz w:val="28"/>
          <w:szCs w:val="28"/>
        </w:rPr>
        <w:t xml:space="preserve">1. Создать условия для самореализации в процессе шитья, реставрации одежды. </w:t>
      </w:r>
    </w:p>
    <w:p w:rsidR="00F068AA" w:rsidRPr="00DB7B70" w:rsidRDefault="00F068AA" w:rsidP="00F068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B70">
        <w:rPr>
          <w:rFonts w:ascii="Times New Roman" w:eastAsia="Times New Roman" w:hAnsi="Times New Roman" w:cs="Times New Roman"/>
          <w:sz w:val="28"/>
          <w:szCs w:val="28"/>
        </w:rPr>
        <w:t>2. Помочь в приобретении профессиональных навыков работы на швейной машинке и шить</w:t>
      </w:r>
      <w:r w:rsidR="00A23C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B7B70">
        <w:rPr>
          <w:rFonts w:ascii="Times New Roman" w:eastAsia="Times New Roman" w:hAnsi="Times New Roman" w:cs="Times New Roman"/>
          <w:sz w:val="28"/>
          <w:szCs w:val="28"/>
        </w:rPr>
        <w:t xml:space="preserve"> вручную</w:t>
      </w:r>
      <w:r w:rsidR="008421D7" w:rsidRPr="00DB7B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8AA" w:rsidRPr="00F068AA" w:rsidRDefault="00F068AA" w:rsidP="00F068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B70">
        <w:rPr>
          <w:rFonts w:ascii="Times New Roman" w:eastAsia="Times New Roman" w:hAnsi="Times New Roman" w:cs="Times New Roman"/>
          <w:sz w:val="28"/>
          <w:szCs w:val="28"/>
        </w:rPr>
        <w:t>3. Научить применять полученный опыт в повседневной жизни</w:t>
      </w:r>
      <w:r w:rsidR="008421D7" w:rsidRPr="00DB7B7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для получения дополнительного дохода за изготовление изделия, ремонт и т.д.</w:t>
      </w:r>
    </w:p>
    <w:p w:rsidR="00480E8E" w:rsidRDefault="00F068AA" w:rsidP="00480E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Формы работы: </w:t>
      </w:r>
      <w:r w:rsidRPr="00F068AA">
        <w:rPr>
          <w:rFonts w:ascii="Times New Roman" w:eastAsia="Calibri" w:hAnsi="Times New Roman" w:cs="Times New Roman"/>
          <w:sz w:val="28"/>
          <w:szCs w:val="28"/>
          <w:lang w:eastAsia="en-US"/>
        </w:rPr>
        <w:t>объяснение,</w:t>
      </w:r>
      <w:r w:rsidRPr="00F068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068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иллюстрация, </w:t>
      </w:r>
      <w:r w:rsidRPr="00F068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консультация</w:t>
      </w: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; словесные, наглядные</w:t>
      </w:r>
      <w:r w:rsidRPr="00F068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F068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практическая работа</w:t>
      </w: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, индивидуальная работа.</w:t>
      </w:r>
    </w:p>
    <w:p w:rsidR="00480E8E" w:rsidRDefault="00F068AA" w:rsidP="00480E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8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Методы работы: объяснительно-иллюстративный, исследовательский, демонстрация. </w:t>
      </w:r>
    </w:p>
    <w:p w:rsidR="00480E8E" w:rsidRDefault="00F068AA" w:rsidP="00480E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8AA">
        <w:rPr>
          <w:rFonts w:ascii="Times New Roman" w:eastAsia="Calibri" w:hAnsi="Times New Roman" w:cs="Times New Roman"/>
          <w:sz w:val="28"/>
          <w:szCs w:val="28"/>
          <w:lang w:eastAsia="en-US"/>
        </w:rPr>
        <w:t>Тематика строится с учетом интересов</w:t>
      </w:r>
      <w:r w:rsidR="00480E8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068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обращающихся за помощью, возможности их самовыражения, возможностей. Это дает возможность предостеречь от страха перед трудностями, приобщить без боязни творить и создавать.</w:t>
      </w:r>
      <w:r w:rsidRPr="00F068A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en-US"/>
        </w:rPr>
        <w:t xml:space="preserve"> </w:t>
      </w: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работе приходится постоянно пользоваться ножницами, иголками, поэтому все должны хорошо знать и постоянно соблюдать правила безопасности труда и пожарной безопасности.</w:t>
      </w:r>
    </w:p>
    <w:p w:rsidR="00D9138A" w:rsidRDefault="00480E8E" w:rsidP="00D913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Швейный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коворгинг</w:t>
      </w:r>
      <w:proofErr w:type="spellEnd"/>
      <w:r w:rsidR="00F068AA"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способствует: </w:t>
      </w:r>
    </w:p>
    <w:p w:rsidR="00D9138A" w:rsidRDefault="00D9138A" w:rsidP="00D913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="00F068AA"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 разносторонней деятельности (шитью иголкой и на швейной машинке)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9138A" w:rsidRDefault="00D9138A" w:rsidP="00D913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 помощи в самоопределении;</w:t>
      </w:r>
    </w:p>
    <w:p w:rsidR="00D9138A" w:rsidRDefault="00D9138A" w:rsidP="00D913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="00F068AA"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освоению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современных видов декоративно-</w:t>
      </w:r>
      <w:r w:rsidR="00F068AA"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прикладного искусства; </w:t>
      </w:r>
    </w:p>
    <w:p w:rsidR="00D9138A" w:rsidRDefault="00D9138A" w:rsidP="00D913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="00F068AA"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обучению практичес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ким навыкам с идеей и замыслами;</w:t>
      </w:r>
    </w:p>
    <w:p w:rsidR="00D9138A" w:rsidRDefault="00D9138A" w:rsidP="00D913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="00F068AA"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созданию творческой атмосферы на основе взаимопонимания;</w:t>
      </w:r>
    </w:p>
    <w:p w:rsidR="00F068AA" w:rsidRPr="00F068AA" w:rsidRDefault="00D9138A" w:rsidP="00D913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="00F068AA"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знакомству с техникой лоскутного шитья, декорирования, раскроя, реставрации. </w:t>
      </w:r>
    </w:p>
    <w:p w:rsidR="00F068AA" w:rsidRPr="00F068AA" w:rsidRDefault="00F068AA" w:rsidP="00F068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Основные темы занятий:</w:t>
      </w:r>
    </w:p>
    <w:p w:rsidR="00D9138A" w:rsidRDefault="00F068AA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Техника безопасности:</w:t>
      </w:r>
    </w:p>
    <w:p w:rsidR="00D9138A" w:rsidRDefault="00F068AA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Инструменты и приспособления, используемые в работе. (Необходимость соблюдения техники безопасности при пользовании ножницами, иголками, утюгом).</w:t>
      </w:r>
    </w:p>
    <w:p w:rsidR="00D9138A" w:rsidRDefault="00F068AA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 и организация рабочего места.</w:t>
      </w:r>
    </w:p>
    <w:p w:rsidR="00D9138A" w:rsidRDefault="00F068AA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Виды ручных стежков. Выполнение сметочного стежка, потайного и косого стежков. </w:t>
      </w:r>
    </w:p>
    <w:p w:rsidR="00D9138A" w:rsidRDefault="00F068AA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Ручные стежки и швы: виды, назначение и применение.</w:t>
      </w:r>
    </w:p>
    <w:p w:rsidR="00D9138A" w:rsidRDefault="00F068AA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строчки на швейной машине.</w:t>
      </w:r>
    </w:p>
    <w:p w:rsidR="00D9138A" w:rsidRDefault="00F068AA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Машиноведение.</w:t>
      </w:r>
    </w:p>
    <w:p w:rsidR="00D9138A" w:rsidRDefault="00F068AA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 и основные навыки работы на швейной машинке.</w:t>
      </w:r>
    </w:p>
    <w:p w:rsidR="00D9138A" w:rsidRDefault="00F068AA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Сведения по технике шитья. </w:t>
      </w:r>
    </w:p>
    <w:p w:rsidR="00D9138A" w:rsidRDefault="00D9138A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</w:t>
      </w:r>
      <w:r w:rsidR="00F068AA" w:rsidRPr="00F068AA">
        <w:rPr>
          <w:rFonts w:ascii="Times New Roman" w:eastAsia="Times New Roman" w:hAnsi="Times New Roman" w:cs="Times New Roman"/>
          <w:sz w:val="28"/>
          <w:szCs w:val="28"/>
          <w:lang w:eastAsia="en-US"/>
        </w:rPr>
        <w:t>абота с тканью.</w:t>
      </w:r>
    </w:p>
    <w:p w:rsidR="00D9138A" w:rsidRDefault="00F068AA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F068A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Элементы кроя </w:t>
      </w:r>
      <w:r w:rsidR="00D9138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и подготовка изделия к примерке.</w:t>
      </w:r>
    </w:p>
    <w:p w:rsidR="00F068AA" w:rsidRPr="00F068AA" w:rsidRDefault="00A23CA6" w:rsidP="00D9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Влажно-тепловая обработка </w:t>
      </w:r>
      <w:r w:rsidR="00F068AA" w:rsidRPr="00F068A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изделий.</w:t>
      </w:r>
    </w:p>
    <w:p w:rsidR="00941E70" w:rsidRPr="00941E70" w:rsidRDefault="00941E70" w:rsidP="00941E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41E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Коворкинг</w:t>
      </w:r>
      <w:proofErr w:type="spellEnd"/>
      <w:r w:rsidRPr="00941E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 формированию компьютерной грамотности у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941E7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бучение </w:t>
      </w:r>
      <w:r w:rsidRPr="00941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компьютерной грамотности является обязательным для любого человека. Элементарные знания сейчас настолько же </w:t>
      </w:r>
      <w:r w:rsidR="00830030">
        <w:rPr>
          <w:rFonts w:ascii="Times New Roman" w:eastAsia="Calibri" w:hAnsi="Times New Roman" w:cs="Times New Roman"/>
          <w:sz w:val="28"/>
          <w:szCs w:val="28"/>
          <w:lang w:eastAsia="en-US"/>
        </w:rPr>
        <w:t>важны</w:t>
      </w:r>
      <w:r w:rsidRPr="00941E70">
        <w:rPr>
          <w:rFonts w:ascii="Times New Roman" w:eastAsia="Calibri" w:hAnsi="Times New Roman" w:cs="Times New Roman"/>
          <w:sz w:val="28"/>
          <w:szCs w:val="28"/>
          <w:lang w:eastAsia="en-US"/>
        </w:rPr>
        <w:t>, как умение читать и писать. В наше время, когда почти в каждом доме есть компьютер, часто не один, обучающие курсы необходимы как никогда.</w:t>
      </w:r>
    </w:p>
    <w:p w:rsidR="00941E70" w:rsidRPr="00941E70" w:rsidRDefault="00941E70" w:rsidP="00941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7B70">
        <w:rPr>
          <w:rFonts w:ascii="Times New Roman" w:eastAsia="Calibri" w:hAnsi="Times New Roman" w:cs="Times New Roman"/>
          <w:sz w:val="28"/>
          <w:szCs w:val="28"/>
          <w:lang w:eastAsia="en-US"/>
        </w:rPr>
        <w:t>Занятия предусмотрены</w:t>
      </w:r>
      <w:r w:rsidRPr="00941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для опытных пользователей, так и для новичков. Есть возможность пройти самые разные компьютерные курсы. Например, овладеть исключительно базовыми знаниями, то есть научиться работать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интернете и офисных программах.</w:t>
      </w:r>
    </w:p>
    <w:p w:rsidR="00941E70" w:rsidRPr="00941E70" w:rsidRDefault="00941E70" w:rsidP="00941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E7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направлена на детей из малообеспеченных семей, которые не имеют средств или технического оснащения для прохождения курсов по повышению компьютерной грамотности.</w:t>
      </w:r>
    </w:p>
    <w:p w:rsidR="00941E70" w:rsidRPr="00941E70" w:rsidRDefault="00941E70" w:rsidP="00941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E70">
        <w:rPr>
          <w:rFonts w:ascii="Times New Roman" w:eastAsia="Calibri" w:hAnsi="Times New Roman" w:cs="Times New Roman"/>
          <w:sz w:val="28"/>
          <w:szCs w:val="28"/>
          <w:lang w:eastAsia="en-US"/>
        </w:rPr>
        <w:t>Младший школьный возраст представляет особую важность для формирования информационной грамотности как составляющей информационной культуры личности, так как именно в этот период происходит активизация развития познавательных способностей, формирование содержательных обобщений и понятий, мировоззренческих убеждений.</w:t>
      </w:r>
      <w:bookmarkStart w:id="1" w:name="_Toc72766467"/>
    </w:p>
    <w:p w:rsidR="00941E70" w:rsidRPr="00941E70" w:rsidRDefault="00941E70" w:rsidP="00941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E7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Целевая группа</w:t>
      </w:r>
      <w:bookmarkEnd w:id="1"/>
      <w:r w:rsidRPr="00941E7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7207E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– </w:t>
      </w:r>
      <w:r w:rsidR="00830030" w:rsidRPr="0083003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</w:t>
      </w:r>
      <w:r w:rsidRPr="00DB7B70">
        <w:rPr>
          <w:rFonts w:ascii="Times New Roman" w:eastAsia="Times New Roman" w:hAnsi="Times New Roman" w:cs="Times New Roman"/>
          <w:sz w:val="28"/>
          <w:szCs w:val="28"/>
        </w:rPr>
        <w:t>есовершеннолетние в возрасте 7-10 лет</w:t>
      </w:r>
      <w:r w:rsidR="00DB7B70" w:rsidRPr="00DB7B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7B70">
        <w:rPr>
          <w:rFonts w:ascii="Times New Roman" w:eastAsia="Times New Roman" w:hAnsi="Times New Roman" w:cs="Times New Roman"/>
          <w:sz w:val="28"/>
          <w:szCs w:val="28"/>
        </w:rPr>
        <w:t xml:space="preserve"> взрослые члены семьи, нуждающиеся в развитии компьютерной грамотности.</w:t>
      </w:r>
    </w:p>
    <w:p w:rsidR="00941E70" w:rsidRPr="00091342" w:rsidRDefault="007207E2" w:rsidP="0094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</w:t>
      </w:r>
      <w:r w:rsidR="00941E70" w:rsidRPr="00941E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941E70" w:rsidRPr="00941E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41E70" w:rsidRPr="00941E7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компьютерной грамотности у </w:t>
      </w:r>
      <w:r w:rsidR="00DB7B70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941E70" w:rsidRPr="00941E70">
        <w:rPr>
          <w:rFonts w:ascii="Times New Roman" w:eastAsia="Times New Roman" w:hAnsi="Times New Roman" w:cs="Times New Roman"/>
          <w:sz w:val="28"/>
          <w:szCs w:val="28"/>
        </w:rPr>
        <w:t xml:space="preserve"> малообеспеченных семей</w:t>
      </w:r>
      <w:r w:rsidR="00BF4E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4E66" w:rsidRPr="00BF4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4E66" w:rsidRPr="00941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которые не имеют средств или технического оснащения </w:t>
      </w:r>
      <w:r w:rsidR="00BF4E66" w:rsidRPr="00091342">
        <w:rPr>
          <w:rFonts w:ascii="Times New Roman" w:eastAsia="Calibri" w:hAnsi="Times New Roman" w:cs="Times New Roman"/>
          <w:sz w:val="28"/>
          <w:szCs w:val="28"/>
          <w:lang w:eastAsia="en-US"/>
        </w:rPr>
        <w:t>для прохождения курсов по повышению компьютерной грамотности.</w:t>
      </w:r>
    </w:p>
    <w:p w:rsidR="00941E70" w:rsidRPr="00091342" w:rsidRDefault="007207E2" w:rsidP="0094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72766469"/>
      <w:r w:rsidRPr="00091342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941E70" w:rsidRPr="00091342">
        <w:rPr>
          <w:rFonts w:ascii="Times New Roman" w:eastAsia="Times New Roman" w:hAnsi="Times New Roman" w:cs="Times New Roman"/>
          <w:sz w:val="28"/>
          <w:szCs w:val="28"/>
        </w:rPr>
        <w:t>:</w:t>
      </w:r>
      <w:bookmarkEnd w:id="2"/>
    </w:p>
    <w:p w:rsidR="00941E70" w:rsidRPr="00941E70" w:rsidRDefault="00941E70" w:rsidP="00941E70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091342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Провести организационные </w:t>
      </w:r>
      <w:r w:rsidRPr="00941E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мероприятия по созданию необходимых ресурсов для проведения программных мероприятий.</w:t>
      </w:r>
    </w:p>
    <w:p w:rsidR="00941E70" w:rsidRPr="00941E70" w:rsidRDefault="00941E70" w:rsidP="00941E70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941E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Разработать и </w:t>
      </w:r>
      <w:r w:rsidRPr="00941E7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реализовать комплекс мероприятий, направленных на формирование компьютерной грамотности несовершеннолетних;</w:t>
      </w:r>
    </w:p>
    <w:p w:rsidR="00941E70" w:rsidRPr="00941E70" w:rsidRDefault="00941E70" w:rsidP="00941E70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941E70">
        <w:rPr>
          <w:rFonts w:ascii="Times New Roman" w:eastAsia="Calibri" w:hAnsi="Times New Roman" w:cs="Times New Roman"/>
          <w:color w:val="000000"/>
          <w:sz w:val="28"/>
          <w:szCs w:val="28"/>
          <w:lang w:eastAsia="ar-SA" w:bidi="ru-RU"/>
        </w:rPr>
        <w:t>Провести оценку эффективности программных мероприятий;</w:t>
      </w:r>
    </w:p>
    <w:p w:rsidR="00BF4E66" w:rsidRPr="00BF4E66" w:rsidRDefault="00941E70" w:rsidP="001563D4">
      <w:pPr>
        <w:numPr>
          <w:ilvl w:val="0"/>
          <w:numId w:val="28"/>
        </w:numPr>
        <w:tabs>
          <w:tab w:val="left" w:pos="1134"/>
        </w:tabs>
        <w:suppressAutoHyphens/>
        <w:spacing w:beforeAutospacing="1"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4E66">
        <w:rPr>
          <w:rFonts w:ascii="Times New Roman" w:eastAsia="Calibri" w:hAnsi="Times New Roman" w:cs="Times New Roman"/>
          <w:color w:val="000000"/>
          <w:sz w:val="28"/>
          <w:szCs w:val="28"/>
          <w:lang w:eastAsia="ar-SA" w:bidi="ru-RU"/>
        </w:rPr>
        <w:t>Разработать рекомендации для родителей по улучшению компьютерной грамотности несовершеннолетних.</w:t>
      </w:r>
    </w:p>
    <w:p w:rsidR="00941E70" w:rsidRPr="00941E70" w:rsidRDefault="00941E70" w:rsidP="00BF4E66">
      <w:pPr>
        <w:tabs>
          <w:tab w:val="left" w:pos="1134"/>
        </w:tabs>
        <w:suppressAutoHyphens/>
        <w:spacing w:beforeAutospacing="1" w:after="0" w:line="240" w:lineRule="auto"/>
        <w:ind w:left="709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41E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Формы и методы работы</w:t>
      </w:r>
    </w:p>
    <w:p w:rsidR="00941E70" w:rsidRPr="00941E70" w:rsidRDefault="00941E70" w:rsidP="00BF4E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E70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проходит в групповой форме</w:t>
      </w:r>
      <w:r w:rsidR="00BF4E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 применением</w:t>
      </w:r>
      <w:r w:rsidRPr="00941E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таки</w:t>
      </w:r>
      <w:r w:rsidR="00BF4E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Pr="00941E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форм работы, как </w:t>
      </w:r>
      <w:r w:rsidRPr="00941E70">
        <w:rPr>
          <w:rFonts w:ascii="Times New Roman" w:eastAsia="Calibri" w:hAnsi="Times New Roman" w:cs="Times New Roman"/>
          <w:sz w:val="28"/>
          <w:szCs w:val="28"/>
          <w:lang w:eastAsia="en-US"/>
        </w:rPr>
        <w:t>демонстрация материала посредством дополнительных возможностей, практическая работа с компьютером, самостоятельная работа и творческие задания</w:t>
      </w:r>
      <w:r w:rsidR="00BF4E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1E70" w:rsidRPr="00941E70" w:rsidRDefault="00941E70" w:rsidP="00941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70">
        <w:rPr>
          <w:rFonts w:ascii="Times New Roman" w:eastAsia="Times New Roman" w:hAnsi="Times New Roman" w:cs="Times New Roman"/>
          <w:sz w:val="28"/>
          <w:szCs w:val="28"/>
        </w:rPr>
        <w:t>Выбор методов и форм определяется</w:t>
      </w:r>
      <w:r w:rsidR="00B12501" w:rsidRPr="00B12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501">
        <w:rPr>
          <w:rFonts w:ascii="Times New Roman" w:eastAsia="Times New Roman" w:hAnsi="Times New Roman" w:cs="Times New Roman"/>
          <w:sz w:val="28"/>
          <w:szCs w:val="28"/>
        </w:rPr>
        <w:t>исходя из возможностей</w:t>
      </w:r>
      <w:r w:rsidR="00B12501" w:rsidRPr="00941E70">
        <w:rPr>
          <w:rFonts w:ascii="Times New Roman" w:eastAsia="Times New Roman" w:hAnsi="Times New Roman" w:cs="Times New Roman"/>
          <w:sz w:val="28"/>
          <w:szCs w:val="28"/>
        </w:rPr>
        <w:t xml:space="preserve"> детей (возраст, урове</w:t>
      </w:r>
      <w:r w:rsidR="00B12501">
        <w:rPr>
          <w:rFonts w:ascii="Times New Roman" w:eastAsia="Times New Roman" w:hAnsi="Times New Roman" w:cs="Times New Roman"/>
          <w:sz w:val="28"/>
          <w:szCs w:val="28"/>
        </w:rPr>
        <w:t>нь подготовки, мотиваци</w:t>
      </w:r>
      <w:r w:rsidR="0083003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2501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  <w:r w:rsidR="008C4F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E70" w:rsidRPr="00941E70" w:rsidRDefault="00941E70" w:rsidP="00941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70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="008C4F66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proofErr w:type="spellStart"/>
      <w:r w:rsidR="008C4F66">
        <w:rPr>
          <w:rFonts w:ascii="Times New Roman" w:eastAsia="Times New Roman" w:hAnsi="Times New Roman" w:cs="Times New Roman"/>
          <w:sz w:val="28"/>
          <w:szCs w:val="28"/>
        </w:rPr>
        <w:t>коворгинга</w:t>
      </w:r>
      <w:proofErr w:type="spellEnd"/>
      <w:r w:rsidR="008C4F66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компьютерной грамотности </w:t>
      </w:r>
      <w:r w:rsidRPr="00941E70">
        <w:rPr>
          <w:rFonts w:ascii="Times New Roman" w:eastAsia="Times New Roman" w:hAnsi="Times New Roman" w:cs="Times New Roman"/>
          <w:sz w:val="28"/>
          <w:szCs w:val="28"/>
        </w:rPr>
        <w:t>используются следующие методы:</w:t>
      </w:r>
      <w:r w:rsidR="008C4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E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тестирование</w:t>
      </w:r>
      <w:r w:rsidR="008C4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41E7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="008C4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41E70">
        <w:rPr>
          <w:rFonts w:ascii="Times New Roman" w:eastAsia="Times New Roman" w:hAnsi="Times New Roman" w:cs="Times New Roman"/>
          <w:sz w:val="28"/>
          <w:szCs w:val="28"/>
        </w:rPr>
        <w:t xml:space="preserve">проблемно-поисковые (активная мыслительная деятельность, </w:t>
      </w:r>
      <w:r w:rsidR="008C4F66">
        <w:rPr>
          <w:rFonts w:ascii="Times New Roman" w:eastAsia="Times New Roman" w:hAnsi="Times New Roman" w:cs="Times New Roman"/>
          <w:sz w:val="28"/>
          <w:szCs w:val="28"/>
        </w:rPr>
        <w:t>умение обобщать, делать выводы),</w:t>
      </w:r>
      <w:r w:rsidRPr="00941E70">
        <w:rPr>
          <w:rFonts w:ascii="Times New Roman" w:eastAsia="Times New Roman" w:hAnsi="Times New Roman" w:cs="Times New Roman"/>
          <w:sz w:val="28"/>
          <w:szCs w:val="28"/>
        </w:rPr>
        <w:t xml:space="preserve"> игровые</w:t>
      </w:r>
      <w:r w:rsidR="008C4F6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1E70">
        <w:rPr>
          <w:rFonts w:ascii="Times New Roman" w:eastAsia="Times New Roman" w:hAnsi="Times New Roman" w:cs="Times New Roman"/>
          <w:sz w:val="28"/>
          <w:szCs w:val="28"/>
        </w:rPr>
        <w:t xml:space="preserve"> стимулирование познавательной деятельности: метод дискуссии, создание ситуации успеха.</w:t>
      </w:r>
    </w:p>
    <w:p w:rsidR="00941E70" w:rsidRPr="00941E70" w:rsidRDefault="006E2598" w:rsidP="006E2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8300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</w:t>
      </w:r>
      <w:r w:rsidR="00941E70" w:rsidRPr="00941E7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рограммное обеспечение:</w:t>
      </w:r>
    </w:p>
    <w:p w:rsidR="00941E70" w:rsidRPr="00941E70" w:rsidRDefault="00830030" w:rsidP="006E2598">
      <w:pPr>
        <w:shd w:val="clear" w:color="auto" w:fill="FFFFFF"/>
        <w:spacing w:after="0" w:line="240" w:lineRule="auto"/>
        <w:ind w:left="709" w:right="-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перационная система MS </w:t>
      </w:r>
      <w:proofErr w:type="spellStart"/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>Windows</w:t>
      </w:r>
      <w:proofErr w:type="spellEnd"/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7, 8.1, 10;</w:t>
      </w:r>
    </w:p>
    <w:p w:rsidR="00941E70" w:rsidRPr="00941E70" w:rsidRDefault="00830030" w:rsidP="006E2598">
      <w:pPr>
        <w:shd w:val="clear" w:color="auto" w:fill="FFFFFF"/>
        <w:spacing w:after="0" w:line="240" w:lineRule="auto"/>
        <w:ind w:left="709" w:right="-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екстовый редактор MS </w:t>
      </w:r>
      <w:proofErr w:type="spellStart"/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>Word</w:t>
      </w:r>
      <w:proofErr w:type="spellEnd"/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41E70" w:rsidRPr="00941E70" w:rsidRDefault="00830030" w:rsidP="006E2598">
      <w:pPr>
        <w:shd w:val="clear" w:color="auto" w:fill="FFFFFF"/>
        <w:spacing w:after="0" w:line="240" w:lineRule="auto"/>
        <w:ind w:left="709" w:right="-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едактор MS </w:t>
      </w:r>
      <w:proofErr w:type="spellStart"/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>Power</w:t>
      </w:r>
      <w:proofErr w:type="spellEnd"/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>Point</w:t>
      </w:r>
      <w:proofErr w:type="spellEnd"/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E2598" w:rsidRDefault="00830030" w:rsidP="006E2598">
      <w:pPr>
        <w:shd w:val="clear" w:color="auto" w:fill="FFFFFF"/>
        <w:spacing w:after="0" w:line="240" w:lineRule="auto"/>
        <w:ind w:left="709" w:right="-99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едактор </w:t>
      </w:r>
      <w:proofErr w:type="spellStart"/>
      <w:r w:rsidR="00941E70" w:rsidRPr="00941E70">
        <w:rPr>
          <w:rFonts w:ascii="Times New Roman" w:eastAsia="Calibri" w:hAnsi="Times New Roman" w:cs="Times New Roman"/>
          <w:color w:val="000000"/>
          <w:sz w:val="28"/>
          <w:szCs w:val="28"/>
        </w:rPr>
        <w:t>Excel</w:t>
      </w:r>
      <w:proofErr w:type="spellEnd"/>
      <w:r w:rsidR="006E259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E2598" w:rsidRDefault="006E2598" w:rsidP="00943F5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2598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 xml:space="preserve">Семейный </w:t>
      </w:r>
      <w:proofErr w:type="spellStart"/>
      <w:r w:rsidRPr="006E2598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коворкинг</w:t>
      </w:r>
      <w:proofErr w:type="spellEnd"/>
      <w:r w:rsidRPr="006E2598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-клуб «Счастливы вместе»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 xml:space="preserve"> –</w:t>
      </w:r>
      <w:r w:rsidRPr="006E2598">
        <w:rPr>
          <w:rFonts w:ascii="Calibri" w:eastAsia="Calibri" w:hAnsi="Calibri" w:cs="Times New Roman"/>
          <w:sz w:val="28"/>
          <w:szCs w:val="28"/>
          <w:lang w:eastAsia="en-US" w:bidi="en-US"/>
        </w:rPr>
        <w:t xml:space="preserve"> </w:t>
      </w:r>
      <w:r w:rsidR="00943F56" w:rsidRPr="00943F5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одна из традиционных и давно используемых форм работы с семьей по организации взаимопомощи и решения проблем, связанных с воспитанием и развитием детей.</w:t>
      </w:r>
    </w:p>
    <w:p w:rsidR="00897D3F" w:rsidRDefault="006E2598" w:rsidP="00042D5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259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Целевые группы:</w:t>
      </w:r>
      <w:r w:rsidR="00042D5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830030" w:rsidRPr="00830030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E2598">
        <w:rPr>
          <w:rFonts w:ascii="Times New Roman" w:eastAsia="Calibri" w:hAnsi="Times New Roman" w:cs="Times New Roman"/>
          <w:color w:val="000000"/>
          <w:sz w:val="28"/>
          <w:szCs w:val="28"/>
        </w:rPr>
        <w:t>емьи с низкой родительской компетентностью</w:t>
      </w:r>
      <w:r w:rsidR="00042D59">
        <w:rPr>
          <w:rFonts w:ascii="Times New Roman" w:eastAsia="Calibri" w:hAnsi="Times New Roman" w:cs="Times New Roman"/>
          <w:color w:val="000000"/>
          <w:sz w:val="28"/>
          <w:szCs w:val="28"/>
        </w:rPr>
        <w:t>, м</w:t>
      </w:r>
      <w:r w:rsidRPr="006E2598">
        <w:rPr>
          <w:rFonts w:ascii="Times New Roman" w:eastAsia="Calibri" w:hAnsi="Times New Roman" w:cs="Times New Roman"/>
          <w:color w:val="000000"/>
          <w:sz w:val="28"/>
          <w:szCs w:val="28"/>
        </w:rPr>
        <w:t>ногодетные семьи</w:t>
      </w:r>
      <w:r w:rsidR="00042D59">
        <w:rPr>
          <w:rFonts w:ascii="Times New Roman" w:eastAsia="Calibri" w:hAnsi="Times New Roman" w:cs="Times New Roman"/>
          <w:color w:val="000000"/>
          <w:sz w:val="28"/>
          <w:szCs w:val="28"/>
        </w:rPr>
        <w:t>, м</w:t>
      </w:r>
      <w:r w:rsidRPr="006E2598">
        <w:rPr>
          <w:rFonts w:ascii="Times New Roman" w:eastAsia="Calibri" w:hAnsi="Times New Roman" w:cs="Times New Roman"/>
          <w:color w:val="000000"/>
          <w:sz w:val="28"/>
          <w:szCs w:val="28"/>
        </w:rPr>
        <w:t>алоимущие семьи, оказавшие</w:t>
      </w:r>
      <w:r w:rsidR="00042D59">
        <w:rPr>
          <w:rFonts w:ascii="Times New Roman" w:eastAsia="Calibri" w:hAnsi="Times New Roman" w:cs="Times New Roman"/>
          <w:color w:val="000000"/>
          <w:sz w:val="28"/>
          <w:szCs w:val="28"/>
        </w:rPr>
        <w:t>ся в трудной жизненной ситуации, с</w:t>
      </w:r>
      <w:r w:rsidRPr="006E2598">
        <w:rPr>
          <w:rFonts w:ascii="Times New Roman" w:eastAsia="Calibri" w:hAnsi="Times New Roman" w:cs="Times New Roman"/>
          <w:color w:val="000000"/>
          <w:sz w:val="28"/>
          <w:szCs w:val="28"/>
        </w:rPr>
        <w:t>емьи, где родители явля</w:t>
      </w:r>
      <w:r w:rsidR="00042D59">
        <w:rPr>
          <w:rFonts w:ascii="Times New Roman" w:eastAsia="Calibri" w:hAnsi="Times New Roman" w:cs="Times New Roman"/>
          <w:color w:val="000000"/>
          <w:sz w:val="28"/>
          <w:szCs w:val="28"/>
        </w:rPr>
        <w:t>ются выпускниками детских домов, с</w:t>
      </w:r>
      <w:r w:rsidRPr="006E2598">
        <w:rPr>
          <w:rFonts w:ascii="Times New Roman" w:eastAsia="Times New Roman" w:hAnsi="Times New Roman" w:cs="Times New Roman"/>
          <w:sz w:val="28"/>
          <w:szCs w:val="28"/>
          <w:lang w:eastAsia="en-US"/>
        </w:rPr>
        <w:t>емьи опекунов</w:t>
      </w:r>
      <w:r w:rsidR="00042D59">
        <w:rPr>
          <w:rFonts w:ascii="Times New Roman" w:eastAsia="Times New Roman" w:hAnsi="Times New Roman" w:cs="Times New Roman"/>
          <w:sz w:val="28"/>
          <w:szCs w:val="28"/>
          <w:lang w:eastAsia="en-US"/>
        </w:rPr>
        <w:t>, малоимущие неполные семьи, с</w:t>
      </w:r>
      <w:r w:rsidRPr="006E2598">
        <w:rPr>
          <w:rFonts w:ascii="Times New Roman" w:eastAsia="Times New Roman" w:hAnsi="Times New Roman" w:cs="Times New Roman"/>
          <w:sz w:val="28"/>
          <w:szCs w:val="28"/>
          <w:lang w:eastAsia="en-US"/>
        </w:rPr>
        <w:t>емьи с детьми-инвалидами</w:t>
      </w:r>
      <w:r w:rsidR="00897D3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42D59" w:rsidRPr="00042D59" w:rsidRDefault="00042D59" w:rsidP="00042D5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42D5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Цель:</w:t>
      </w:r>
      <w:r w:rsidRPr="00042D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F76C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казание психолого-</w:t>
      </w:r>
      <w:r w:rsidRPr="006E2598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педагогической поддержки семье, повышение родительской компетенции в вопросах воспитания, развития и социальной адаптации 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42D59" w:rsidRDefault="00042D59" w:rsidP="00042D5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42D5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Задачи:</w:t>
      </w:r>
    </w:p>
    <w:p w:rsidR="00F13A5D" w:rsidRPr="00F13A5D" w:rsidRDefault="00042D59" w:rsidP="00F13A5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2D59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F13A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13A5D" w:rsidRPr="00F13A5D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Исследовать социально-психологические проблемы семей с детьми, имеющих низкий уровень дохода.</w:t>
      </w:r>
    </w:p>
    <w:p w:rsidR="00F13A5D" w:rsidRPr="00F13A5D" w:rsidRDefault="00F13A5D" w:rsidP="00F13A5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3A5D">
        <w:rPr>
          <w:rFonts w:ascii="Times New Roman" w:eastAsia="Times New Roman" w:hAnsi="Times New Roman" w:cs="Times New Roman"/>
          <w:sz w:val="28"/>
          <w:szCs w:val="28"/>
          <w:lang w:eastAsia="en-US"/>
        </w:rPr>
        <w:t>2. Организовать, вовлечение семей с детьми в клубную деятельность.</w:t>
      </w:r>
    </w:p>
    <w:p w:rsidR="00F13A5D" w:rsidRPr="00F13A5D" w:rsidRDefault="00F13A5D" w:rsidP="00F13A5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3A5D">
        <w:rPr>
          <w:rFonts w:ascii="Times New Roman" w:eastAsia="Times New Roman" w:hAnsi="Times New Roman" w:cs="Times New Roman"/>
          <w:sz w:val="28"/>
          <w:szCs w:val="28"/>
          <w:lang w:eastAsia="en-US"/>
        </w:rPr>
        <w:t>3. Повысить социальную активность семей, попавших в трудную жизненную ситуацию.</w:t>
      </w:r>
    </w:p>
    <w:p w:rsidR="0074245A" w:rsidRDefault="00A847D9" w:rsidP="0074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245A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Важной особенностью клубной работы является возможность приблизить оказываемую помощь к месту жительства семей и этим привлечь их к сотрудничеству. Клубная работа способствует преодолению изолированности семей, повышению уверенности родителей в решении социально-психологических проблем, более глубокому осознанию ими своей родительской роли. Работа клуба позволяет детям и родителям овладевать способами конструктивного общения друг с другом, адекватными способами реагирования в конфликтных ситуациях, приобретать позитивный совместный опыт досуга и взаимоотношений и способствует профилактике жестокого обращения с ребенком. Все это происходит в ходе неформального взаимодействия детей и родителей друг с другом, с другими семьями и специалистами.</w:t>
      </w:r>
      <w:r w:rsidRPr="006E25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4245A" w:rsidRPr="0074245A" w:rsidRDefault="0074245A" w:rsidP="0074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24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Важное качество клубного общения – его добровольный характер, атмосфера принятия и признания в социуме, чувство взаимного участия, взаимной ответственности, поддержки и безопасности. </w:t>
      </w:r>
    </w:p>
    <w:p w:rsidR="0074245A" w:rsidRPr="003D2307" w:rsidRDefault="0074245A" w:rsidP="0074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24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семей целевой группы услуги посещение клубных мероприятий привлекательно тем, что в процессе общения снимается целый ряд так называемых «личностных напряжений». Устраняется и неопределенность, зачастую возникающая в сфере индивидуального существования. Человек </w:t>
      </w:r>
      <w:r w:rsidRPr="0074245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получает ответы на интересующие его вопросы (информационно-познавательный аспект); утверждается или разуверяется в истинности какого-то мнения, оценки, суждения (ценностный аспект); удовлетворяет свои эмоциональные потребности, и, прежде всего, потребность в эмоциональном сопереживании (эмоциональный аспект); получает возможность избежать коммуникативного дискомфорта, замкнутости в своем обычном кругу (коммуникативный аспект); удовлетворяет потребность в общении с людьми, которых он сам выбрал, и от общения с которыми получает наслаждение (гедонический аспект); включается в сферу коллективного отдыха и </w:t>
      </w:r>
      <w:r w:rsidRPr="003D230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развлечений (рекреационный аспект).</w:t>
      </w:r>
    </w:p>
    <w:p w:rsidR="006E2598" w:rsidRPr="003D2307" w:rsidRDefault="006E2598" w:rsidP="003D2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2307">
        <w:rPr>
          <w:rFonts w:ascii="Times New Roman" w:eastAsia="Times New Roman" w:hAnsi="Times New Roman" w:cs="Times New Roman"/>
          <w:sz w:val="28"/>
          <w:szCs w:val="28"/>
          <w:lang w:eastAsia="en-US"/>
        </w:rPr>
        <w:t>Клубная работа удобна для осуществления психолого-педагогического сопровождения семей</w:t>
      </w:r>
      <w:r w:rsidR="003D2307" w:rsidRPr="003D2307">
        <w:rPr>
          <w:rFonts w:ascii="Times New Roman" w:eastAsia="Times New Roman" w:hAnsi="Times New Roman" w:cs="Times New Roman"/>
          <w:sz w:val="28"/>
          <w:szCs w:val="28"/>
          <w:lang w:eastAsia="en-US"/>
        </w:rPr>
        <w:t>, способствует</w:t>
      </w:r>
      <w:r w:rsidRPr="003D23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D2307" w:rsidRPr="003D230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уменьшению числа кризисных семей.</w:t>
      </w:r>
    </w:p>
    <w:p w:rsidR="004A30E0" w:rsidRPr="00D46A73" w:rsidRDefault="006E2598" w:rsidP="006E2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A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 это создает особую реабилитационную поддерживающую среду для родителей и детей и помогает в преодолении кризисных ситуаций. Поскольку клубная работа включает в себя, преимущественно, досуговые формы совместного времяпрепровождения детей и родителей, она способствует снижению интенсивности психологической защиты взрослых и вовлечению изначально уходящих от контакта и сопротивляющихся изменениям родителей и в другие формы взаимодействия с социальными службами. </w:t>
      </w:r>
    </w:p>
    <w:p w:rsidR="00D46A73" w:rsidRPr="006A1504" w:rsidRDefault="00D46A73" w:rsidP="005E0C6C">
      <w:pPr>
        <w:spacing w:after="20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5440D2" w:rsidRDefault="002B7110" w:rsidP="004262E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BE">
        <w:rPr>
          <w:rFonts w:ascii="Times New Roman" w:hAnsi="Times New Roman" w:cs="Times New Roman"/>
          <w:b/>
          <w:sz w:val="28"/>
          <w:szCs w:val="28"/>
        </w:rPr>
        <w:t>9</w:t>
      </w:r>
      <w:r w:rsidR="00283AAA" w:rsidRPr="00C04F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7ADB" w:rsidRPr="00C04FBE">
        <w:rPr>
          <w:rFonts w:ascii="Times New Roman" w:hAnsi="Times New Roman" w:cs="Times New Roman"/>
          <w:b/>
          <w:sz w:val="28"/>
          <w:szCs w:val="28"/>
        </w:rPr>
        <w:t>Кадровые ресурсы</w:t>
      </w:r>
    </w:p>
    <w:p w:rsidR="00113285" w:rsidRDefault="00113285" w:rsidP="004262E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356"/>
        <w:gridCol w:w="1723"/>
        <w:gridCol w:w="4679"/>
      </w:tblGrid>
      <w:tr w:rsidR="008F2553" w:rsidRPr="00DE064E" w:rsidTr="007A7DAC">
        <w:tc>
          <w:tcPr>
            <w:tcW w:w="587" w:type="dxa"/>
          </w:tcPr>
          <w:p w:rsidR="008F2553" w:rsidRPr="007031C1" w:rsidRDefault="008F2553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F2553" w:rsidRPr="007031C1" w:rsidRDefault="008F2553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56" w:type="dxa"/>
          </w:tcPr>
          <w:p w:rsidR="008F2553" w:rsidRPr="007031C1" w:rsidRDefault="008F2553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23" w:type="dxa"/>
          </w:tcPr>
          <w:p w:rsidR="008F2553" w:rsidRPr="007031C1" w:rsidRDefault="008F2553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679" w:type="dxa"/>
          </w:tcPr>
          <w:p w:rsidR="008F2553" w:rsidRPr="007031C1" w:rsidRDefault="008F2553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2B39C5" w:rsidRPr="00DE064E" w:rsidTr="007A7DAC">
        <w:tc>
          <w:tcPr>
            <w:tcW w:w="587" w:type="dxa"/>
          </w:tcPr>
          <w:p w:rsidR="002B39C5" w:rsidRPr="007031C1" w:rsidRDefault="002B39C5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1C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56" w:type="dxa"/>
          </w:tcPr>
          <w:p w:rsidR="007A7DAC" w:rsidRDefault="00C04FBE" w:rsidP="00D46A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</w:p>
          <w:p w:rsidR="002B39C5" w:rsidRPr="007031C1" w:rsidRDefault="00C04FBE" w:rsidP="00D46A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работе с семьей</w:t>
            </w:r>
          </w:p>
        </w:tc>
        <w:tc>
          <w:tcPr>
            <w:tcW w:w="1723" w:type="dxa"/>
          </w:tcPr>
          <w:p w:rsidR="002B39C5" w:rsidRPr="007031C1" w:rsidRDefault="00C04FBE" w:rsidP="002B39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2B39C5" w:rsidRPr="007031C1" w:rsidRDefault="00C04FBE" w:rsidP="007A7DA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набор группы, проводит обучающие мероприятия по направлению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-пространства. Организует сотрудничество с привлечением специалистов-консультантов, тренеров, мастеров. Проводит вводные инструктажи. </w:t>
            </w:r>
          </w:p>
        </w:tc>
      </w:tr>
      <w:tr w:rsidR="002B39C5" w:rsidRPr="00DE064E" w:rsidTr="007A7DAC">
        <w:tc>
          <w:tcPr>
            <w:tcW w:w="587" w:type="dxa"/>
          </w:tcPr>
          <w:p w:rsidR="002B39C5" w:rsidRPr="007031C1" w:rsidRDefault="002B39C5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1C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56" w:type="dxa"/>
          </w:tcPr>
          <w:p w:rsidR="007A7DAC" w:rsidRDefault="00C04FBE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Инструктор </w:t>
            </w:r>
          </w:p>
          <w:p w:rsidR="002B39C5" w:rsidRPr="007031C1" w:rsidRDefault="00C04FBE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труду</w:t>
            </w:r>
          </w:p>
        </w:tc>
        <w:tc>
          <w:tcPr>
            <w:tcW w:w="1723" w:type="dxa"/>
          </w:tcPr>
          <w:p w:rsidR="002B39C5" w:rsidRPr="007031C1" w:rsidRDefault="002B39C5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1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2B39C5" w:rsidRPr="007031C1" w:rsidRDefault="00C04FBE" w:rsidP="007A7D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 занятия по трудотерапии, мастер-классы, уроки по направлениям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-пространств.</w:t>
            </w:r>
          </w:p>
        </w:tc>
      </w:tr>
      <w:tr w:rsidR="002B39C5" w:rsidRPr="00DE064E" w:rsidTr="007A7DAC">
        <w:trPr>
          <w:trHeight w:val="828"/>
        </w:trPr>
        <w:tc>
          <w:tcPr>
            <w:tcW w:w="587" w:type="dxa"/>
          </w:tcPr>
          <w:p w:rsidR="002B39C5" w:rsidRPr="007031C1" w:rsidRDefault="002B39C5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1C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56" w:type="dxa"/>
          </w:tcPr>
          <w:p w:rsidR="002B39C5" w:rsidRPr="007031C1" w:rsidRDefault="00C04FBE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1723" w:type="dxa"/>
          </w:tcPr>
          <w:p w:rsidR="002B39C5" w:rsidRPr="007031C1" w:rsidRDefault="002B39C5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1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2B39C5" w:rsidRPr="007031C1" w:rsidRDefault="00C04FBE" w:rsidP="007A7D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мотивационные занятия, индивидуальные консультации с применением мотивационных техник и технологий</w:t>
            </w:r>
          </w:p>
        </w:tc>
      </w:tr>
      <w:tr w:rsidR="002B39C5" w:rsidRPr="00DE064E" w:rsidTr="007A7DAC">
        <w:trPr>
          <w:trHeight w:val="653"/>
        </w:trPr>
        <w:tc>
          <w:tcPr>
            <w:tcW w:w="587" w:type="dxa"/>
          </w:tcPr>
          <w:p w:rsidR="002B39C5" w:rsidRPr="007031C1" w:rsidRDefault="002B39C5" w:rsidP="002B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1C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356" w:type="dxa"/>
          </w:tcPr>
          <w:p w:rsidR="002B39C5" w:rsidRPr="007031C1" w:rsidRDefault="00C04FBE" w:rsidP="007A7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Привлеченные специалисты (волонтеры)</w:t>
            </w:r>
          </w:p>
        </w:tc>
        <w:tc>
          <w:tcPr>
            <w:tcW w:w="1723" w:type="dxa"/>
          </w:tcPr>
          <w:p w:rsidR="002B39C5" w:rsidRPr="007031C1" w:rsidRDefault="00C04FBE" w:rsidP="002B39C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2B39C5" w:rsidRPr="007031C1" w:rsidRDefault="00C04FBE" w:rsidP="007A7DA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Организуют обучение навыкам, мастер-классы, семинары, тренинги. Знакомят с производством, предоставляют ресурсы для апробации </w:t>
            </w:r>
            <w:r w:rsidR="00820EF5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полученного практического опыта</w:t>
            </w:r>
          </w:p>
        </w:tc>
      </w:tr>
    </w:tbl>
    <w:p w:rsidR="00F07C78" w:rsidRDefault="00D46A73" w:rsidP="0059636C">
      <w:pPr>
        <w:pStyle w:val="a7"/>
        <w:tabs>
          <w:tab w:val="left" w:pos="-709"/>
          <w:tab w:val="left" w:pos="0"/>
          <w:tab w:val="left" w:pos="2127"/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83A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7C78" w:rsidRPr="00D77848"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</w:t>
      </w:r>
    </w:p>
    <w:p w:rsidR="00113285" w:rsidRPr="00D77848" w:rsidRDefault="00113285" w:rsidP="0059636C">
      <w:pPr>
        <w:pStyle w:val="a7"/>
        <w:tabs>
          <w:tab w:val="left" w:pos="-709"/>
          <w:tab w:val="left" w:pos="0"/>
          <w:tab w:val="left" w:pos="2127"/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715" w:rsidRDefault="00AE01CB" w:rsidP="002B07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F07C78" w:rsidRPr="00DE064E">
        <w:rPr>
          <w:rFonts w:ascii="Times New Roman" w:hAnsi="Times New Roman" w:cs="Times New Roman"/>
          <w:sz w:val="28"/>
          <w:szCs w:val="28"/>
        </w:rPr>
        <w:t xml:space="preserve"> реализуется на </w:t>
      </w:r>
      <w:r w:rsidR="00F07C78" w:rsidRPr="00C04FBE">
        <w:rPr>
          <w:rFonts w:ascii="Times New Roman" w:hAnsi="Times New Roman" w:cs="Times New Roman"/>
          <w:sz w:val="28"/>
          <w:szCs w:val="28"/>
        </w:rPr>
        <w:t xml:space="preserve">базе отделения </w:t>
      </w:r>
      <w:r w:rsidR="00C04FBE">
        <w:rPr>
          <w:rFonts w:ascii="Times New Roman" w:hAnsi="Times New Roman" w:cs="Times New Roman"/>
          <w:sz w:val="28"/>
          <w:szCs w:val="28"/>
        </w:rPr>
        <w:t>дневного пребывания несовершеннолетних</w:t>
      </w:r>
    </w:p>
    <w:p w:rsidR="002B0715" w:rsidRPr="00897D3F" w:rsidRDefault="00F07C78" w:rsidP="002B07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Calibri" w:eastAsia="Calibri" w:hAnsi="Calibri" w:cs="Times New Roman"/>
          <w:sz w:val="28"/>
          <w:szCs w:val="28"/>
          <w:highlight w:val="yellow"/>
          <w:lang w:eastAsia="en-US"/>
        </w:rPr>
      </w:pPr>
      <w:r w:rsidRPr="00DE064E">
        <w:rPr>
          <w:rFonts w:ascii="Times New Roman" w:hAnsi="Times New Roman" w:cs="Times New Roman"/>
          <w:sz w:val="28"/>
          <w:szCs w:val="28"/>
        </w:rPr>
        <w:t xml:space="preserve">Помещения: </w:t>
      </w:r>
      <w:r w:rsidR="0069354C" w:rsidRPr="002B0715">
        <w:rPr>
          <w:rFonts w:ascii="Times New Roman" w:hAnsi="Times New Roman"/>
          <w:sz w:val="28"/>
          <w:szCs w:val="28"/>
        </w:rPr>
        <w:t xml:space="preserve">комната психологической разгрузки, </w:t>
      </w:r>
      <w:r w:rsidR="002B0715" w:rsidRPr="002B071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комната для кружковой работы.</w:t>
      </w:r>
    </w:p>
    <w:p w:rsidR="0059636C" w:rsidRDefault="00F07C78" w:rsidP="0059636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4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9354C" w:rsidRDefault="00F07C78" w:rsidP="0069354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36C">
        <w:rPr>
          <w:rFonts w:ascii="Times New Roman" w:hAnsi="Times New Roman" w:cs="Times New Roman"/>
          <w:i/>
          <w:sz w:val="28"/>
          <w:szCs w:val="28"/>
        </w:rPr>
        <w:t>Технические средства</w:t>
      </w:r>
      <w:r w:rsidRPr="00DE064E">
        <w:rPr>
          <w:rFonts w:ascii="Times New Roman" w:hAnsi="Times New Roman" w:cs="Times New Roman"/>
          <w:sz w:val="28"/>
          <w:szCs w:val="28"/>
        </w:rPr>
        <w:t xml:space="preserve">: </w:t>
      </w:r>
      <w:r w:rsidR="00A5114D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69354C" w:rsidRPr="00F348F4">
        <w:rPr>
          <w:rFonts w:ascii="Times New Roman" w:hAnsi="Times New Roman"/>
          <w:sz w:val="28"/>
          <w:szCs w:val="28"/>
        </w:rPr>
        <w:t xml:space="preserve">музыкальный </w:t>
      </w:r>
      <w:r w:rsidR="0069354C">
        <w:rPr>
          <w:rFonts w:ascii="Times New Roman" w:hAnsi="Times New Roman"/>
          <w:sz w:val="28"/>
          <w:szCs w:val="28"/>
        </w:rPr>
        <w:t xml:space="preserve">центр, телевизор, </w:t>
      </w:r>
      <w:r w:rsidR="0069354C" w:rsidRPr="00102E6C">
        <w:rPr>
          <w:rFonts w:ascii="Times New Roman" w:hAnsi="Times New Roman"/>
          <w:sz w:val="28"/>
          <w:szCs w:val="28"/>
        </w:rPr>
        <w:t>мультимедиа, проектор, экран для проектора</w:t>
      </w:r>
      <w:r w:rsidR="00074AA3">
        <w:rPr>
          <w:rFonts w:ascii="Times New Roman" w:hAnsi="Times New Roman"/>
          <w:sz w:val="28"/>
          <w:szCs w:val="28"/>
        </w:rPr>
        <w:t>.</w:t>
      </w:r>
    </w:p>
    <w:p w:rsidR="0059636C" w:rsidRDefault="00F07C78" w:rsidP="0059636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6C">
        <w:rPr>
          <w:rFonts w:ascii="Times New Roman" w:hAnsi="Times New Roman" w:cs="Times New Roman"/>
          <w:i/>
          <w:sz w:val="28"/>
          <w:szCs w:val="28"/>
        </w:rPr>
        <w:t>Спортивный инвентарь</w:t>
      </w:r>
      <w:r w:rsidRPr="00DE064E">
        <w:rPr>
          <w:rFonts w:ascii="Times New Roman" w:hAnsi="Times New Roman" w:cs="Times New Roman"/>
          <w:sz w:val="28"/>
          <w:szCs w:val="28"/>
        </w:rPr>
        <w:t xml:space="preserve">: </w:t>
      </w:r>
      <w:r w:rsidR="002B0715">
        <w:rPr>
          <w:rFonts w:ascii="Times New Roman" w:hAnsi="Times New Roman" w:cs="Times New Roman"/>
          <w:sz w:val="28"/>
          <w:szCs w:val="28"/>
        </w:rPr>
        <w:t>мячи, скакалки, теннисные ракетки, обручи и т.д.</w:t>
      </w:r>
    </w:p>
    <w:p w:rsidR="0059636C" w:rsidRDefault="00F07C78" w:rsidP="0059636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6C">
        <w:rPr>
          <w:rFonts w:ascii="Times New Roman" w:hAnsi="Times New Roman" w:cs="Times New Roman"/>
          <w:i/>
          <w:sz w:val="28"/>
          <w:szCs w:val="28"/>
        </w:rPr>
        <w:t>Настольные игры:</w:t>
      </w:r>
      <w:r w:rsidRPr="0059636C">
        <w:rPr>
          <w:rFonts w:ascii="Times New Roman" w:hAnsi="Times New Roman" w:cs="Times New Roman"/>
          <w:sz w:val="28"/>
          <w:szCs w:val="28"/>
        </w:rPr>
        <w:t xml:space="preserve"> пазлы, шахматы, шашки, дартс, настольный теннис.</w:t>
      </w:r>
    </w:p>
    <w:p w:rsidR="0040007C" w:rsidRDefault="00A5114D" w:rsidP="0040007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14D">
        <w:rPr>
          <w:rFonts w:ascii="Times New Roman" w:hAnsi="Times New Roman" w:cs="Times New Roman"/>
          <w:i/>
          <w:sz w:val="28"/>
          <w:szCs w:val="28"/>
        </w:rPr>
        <w:t>Канцелярские принадлежности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гуашь, </w:t>
      </w:r>
      <w:r w:rsidRPr="00A5114D">
        <w:rPr>
          <w:rFonts w:ascii="Times New Roman" w:hAnsi="Times New Roman" w:cs="Times New Roman"/>
          <w:sz w:val="28"/>
          <w:szCs w:val="28"/>
        </w:rPr>
        <w:t>стартовый набор Малевича, краски акриловые, масляные мелки, бумага для рисования, папка бумаги для пастели, краски акварельные художественные, профессиональные карандаши, Палитра для рисования, ученический стол, стул художника</w:t>
      </w:r>
      <w:r w:rsidR="00656199">
        <w:rPr>
          <w:rFonts w:ascii="Times New Roman" w:hAnsi="Times New Roman" w:cs="Times New Roman"/>
          <w:sz w:val="28"/>
          <w:szCs w:val="28"/>
        </w:rPr>
        <w:t>, бумага формата А4, ручки, маркеры</w:t>
      </w:r>
      <w:r w:rsidRPr="00A5114D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CA6" w:rsidRPr="0040007C" w:rsidRDefault="007D7CA6" w:rsidP="007914B0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CA6">
        <w:rPr>
          <w:rFonts w:ascii="Times New Roman" w:hAnsi="Times New Roman" w:cs="Times New Roman"/>
          <w:i/>
          <w:sz w:val="28"/>
          <w:szCs w:val="28"/>
        </w:rPr>
        <w:t xml:space="preserve">Швейное оборудование: </w:t>
      </w:r>
      <w:r w:rsidRPr="0040007C">
        <w:rPr>
          <w:rFonts w:ascii="Times New Roman" w:hAnsi="Times New Roman" w:cs="Times New Roman"/>
          <w:sz w:val="28"/>
          <w:szCs w:val="28"/>
        </w:rPr>
        <w:t>раскройный стол, швейн</w:t>
      </w:r>
      <w:r w:rsidR="0040007C" w:rsidRPr="0040007C">
        <w:rPr>
          <w:rFonts w:ascii="Times New Roman" w:hAnsi="Times New Roman" w:cs="Times New Roman"/>
          <w:sz w:val="28"/>
          <w:szCs w:val="28"/>
        </w:rPr>
        <w:t>ые</w:t>
      </w:r>
      <w:r w:rsidRPr="0040007C">
        <w:rPr>
          <w:rFonts w:ascii="Times New Roman" w:hAnsi="Times New Roman" w:cs="Times New Roman"/>
          <w:sz w:val="28"/>
          <w:szCs w:val="28"/>
        </w:rPr>
        <w:t xml:space="preserve"> машинк</w:t>
      </w:r>
      <w:r w:rsidR="0040007C" w:rsidRPr="0040007C">
        <w:rPr>
          <w:rFonts w:ascii="Times New Roman" w:hAnsi="Times New Roman" w:cs="Times New Roman"/>
          <w:sz w:val="28"/>
          <w:szCs w:val="28"/>
        </w:rPr>
        <w:t xml:space="preserve">и (универсальная или </w:t>
      </w:r>
      <w:proofErr w:type="spellStart"/>
      <w:r w:rsidR="0040007C" w:rsidRPr="0040007C">
        <w:rPr>
          <w:rFonts w:ascii="Times New Roman" w:hAnsi="Times New Roman" w:cs="Times New Roman"/>
          <w:sz w:val="28"/>
          <w:szCs w:val="28"/>
        </w:rPr>
        <w:t>прямострочная</w:t>
      </w:r>
      <w:proofErr w:type="spellEnd"/>
      <w:r w:rsidR="0040007C" w:rsidRPr="0040007C">
        <w:rPr>
          <w:rFonts w:ascii="Times New Roman" w:hAnsi="Times New Roman" w:cs="Times New Roman"/>
          <w:sz w:val="28"/>
          <w:szCs w:val="28"/>
        </w:rPr>
        <w:t xml:space="preserve"> </w:t>
      </w:r>
      <w:r w:rsidR="007914B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914B0">
        <w:rPr>
          <w:rFonts w:ascii="Times New Roman" w:hAnsi="Times New Roman" w:cs="Times New Roman"/>
          <w:sz w:val="28"/>
          <w:szCs w:val="28"/>
        </w:rPr>
        <w:t>оверлок</w:t>
      </w:r>
      <w:proofErr w:type="spellEnd"/>
      <w:r w:rsidR="007914B0">
        <w:rPr>
          <w:rFonts w:ascii="Times New Roman" w:hAnsi="Times New Roman" w:cs="Times New Roman"/>
          <w:sz w:val="28"/>
          <w:szCs w:val="28"/>
        </w:rPr>
        <w:t>)</w:t>
      </w:r>
      <w:r w:rsidRPr="0040007C">
        <w:rPr>
          <w:rFonts w:ascii="Times New Roman" w:hAnsi="Times New Roman" w:cs="Times New Roman"/>
          <w:sz w:val="28"/>
          <w:szCs w:val="28"/>
        </w:rPr>
        <w:t>,</w:t>
      </w:r>
      <w:r w:rsidR="0040007C" w:rsidRPr="007914B0">
        <w:rPr>
          <w:rFonts w:ascii="Times New Roman" w:hAnsi="Times New Roman" w:cs="Times New Roman"/>
          <w:sz w:val="28"/>
          <w:szCs w:val="28"/>
        </w:rPr>
        <w:t xml:space="preserve"> ножницы, </w:t>
      </w:r>
      <w:r w:rsidRPr="007914B0">
        <w:rPr>
          <w:rFonts w:ascii="Times New Roman" w:hAnsi="Times New Roman" w:cs="Times New Roman"/>
          <w:sz w:val="28"/>
          <w:szCs w:val="28"/>
        </w:rPr>
        <w:t xml:space="preserve">сантиметр, </w:t>
      </w:r>
      <w:r w:rsidR="007914B0">
        <w:rPr>
          <w:rFonts w:ascii="Times New Roman" w:hAnsi="Times New Roman" w:cs="Times New Roman"/>
          <w:sz w:val="28"/>
          <w:szCs w:val="28"/>
        </w:rPr>
        <w:t>игольница</w:t>
      </w:r>
      <w:r w:rsidR="0040007C" w:rsidRPr="007914B0">
        <w:rPr>
          <w:rFonts w:ascii="Times New Roman" w:hAnsi="Times New Roman" w:cs="Times New Roman"/>
          <w:sz w:val="28"/>
          <w:szCs w:val="28"/>
        </w:rPr>
        <w:t xml:space="preserve"> с булавками, кусачк</w:t>
      </w:r>
      <w:r w:rsidR="007914B0">
        <w:rPr>
          <w:rFonts w:ascii="Times New Roman" w:hAnsi="Times New Roman" w:cs="Times New Roman"/>
          <w:sz w:val="28"/>
          <w:szCs w:val="28"/>
        </w:rPr>
        <w:t>и и коробочки с иголками, лапк</w:t>
      </w:r>
      <w:r w:rsidR="0040007C" w:rsidRPr="007914B0">
        <w:rPr>
          <w:rFonts w:ascii="Times New Roman" w:hAnsi="Times New Roman" w:cs="Times New Roman"/>
          <w:sz w:val="28"/>
          <w:szCs w:val="28"/>
        </w:rPr>
        <w:t>и, отвертки, шпульки</w:t>
      </w:r>
      <w:r w:rsidR="007914B0" w:rsidRPr="007914B0">
        <w:rPr>
          <w:rFonts w:ascii="Times New Roman" w:hAnsi="Times New Roman" w:cs="Times New Roman"/>
          <w:sz w:val="28"/>
          <w:szCs w:val="28"/>
        </w:rPr>
        <w:t>, нитки, утюг и гладильная доска</w:t>
      </w:r>
      <w:r w:rsidR="00656199">
        <w:rPr>
          <w:rFonts w:ascii="Times New Roman" w:hAnsi="Times New Roman" w:cs="Times New Roman"/>
          <w:sz w:val="28"/>
          <w:szCs w:val="28"/>
        </w:rPr>
        <w:t>,</w:t>
      </w:r>
      <w:r w:rsidR="007914B0" w:rsidRPr="007914B0">
        <w:rPr>
          <w:rFonts w:ascii="Times New Roman" w:hAnsi="Times New Roman" w:cs="Times New Roman"/>
          <w:sz w:val="28"/>
          <w:szCs w:val="28"/>
        </w:rPr>
        <w:t xml:space="preserve"> ткань,</w:t>
      </w:r>
      <w:r w:rsidR="00656199">
        <w:rPr>
          <w:rFonts w:ascii="Times New Roman" w:hAnsi="Times New Roman" w:cs="Times New Roman"/>
          <w:sz w:val="28"/>
          <w:szCs w:val="28"/>
        </w:rPr>
        <w:t xml:space="preserve"> н</w:t>
      </w:r>
      <w:r w:rsidR="00656199" w:rsidRPr="00656199">
        <w:rPr>
          <w:rFonts w:ascii="Times New Roman" w:hAnsi="Times New Roman" w:cs="Times New Roman"/>
          <w:sz w:val="28"/>
          <w:szCs w:val="28"/>
        </w:rPr>
        <w:t>астенное или раскладное напольное зеркало.</w:t>
      </w:r>
    </w:p>
    <w:p w:rsidR="00A5114D" w:rsidRPr="006A1504" w:rsidRDefault="00A5114D" w:rsidP="00921787">
      <w:pPr>
        <w:pStyle w:val="a7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07C78" w:rsidRDefault="00283AAA" w:rsidP="00921787">
      <w:pPr>
        <w:pStyle w:val="a7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074D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7C78" w:rsidRPr="00DE064E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113285" w:rsidRPr="00DE064E" w:rsidRDefault="00113285" w:rsidP="00921787">
      <w:pPr>
        <w:pStyle w:val="a7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C78" w:rsidRPr="00DE064E" w:rsidRDefault="00F07C78" w:rsidP="00921787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64E">
        <w:rPr>
          <w:rFonts w:ascii="Times New Roman" w:hAnsi="Times New Roman" w:cs="Times New Roman"/>
          <w:bCs/>
          <w:sz w:val="28"/>
          <w:szCs w:val="28"/>
        </w:rPr>
        <w:t xml:space="preserve">Обеспечение информирования населения о </w:t>
      </w:r>
      <w:r w:rsidR="006453A1" w:rsidRPr="00DE064E">
        <w:rPr>
          <w:rFonts w:ascii="Times New Roman" w:hAnsi="Times New Roman" w:cs="Times New Roman"/>
          <w:bCs/>
          <w:sz w:val="28"/>
          <w:szCs w:val="28"/>
        </w:rPr>
        <w:t xml:space="preserve">технологии осуществляется </w:t>
      </w:r>
      <w:r w:rsidRPr="00DE064E">
        <w:rPr>
          <w:rFonts w:ascii="Times New Roman" w:hAnsi="Times New Roman" w:cs="Times New Roman"/>
          <w:bCs/>
          <w:sz w:val="28"/>
          <w:szCs w:val="28"/>
        </w:rPr>
        <w:t>в средствах массовой информации: официальный интернет-сайт учреждения, социальные сети «Одноклассники», «</w:t>
      </w:r>
      <w:proofErr w:type="spellStart"/>
      <w:r w:rsidRPr="00DE064E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DE064E">
        <w:rPr>
          <w:rFonts w:ascii="Times New Roman" w:hAnsi="Times New Roman" w:cs="Times New Roman"/>
          <w:bCs/>
          <w:sz w:val="28"/>
          <w:szCs w:val="28"/>
        </w:rPr>
        <w:t>»,</w:t>
      </w:r>
      <w:r w:rsidR="00C946DC" w:rsidRPr="00DE06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64E">
        <w:rPr>
          <w:rFonts w:ascii="Times New Roman" w:hAnsi="Times New Roman" w:cs="Times New Roman"/>
          <w:bCs/>
          <w:sz w:val="28"/>
          <w:szCs w:val="28"/>
        </w:rPr>
        <w:t>городское телевидение, печатные издания.</w:t>
      </w:r>
    </w:p>
    <w:p w:rsidR="00F07C78" w:rsidRDefault="00F07C78" w:rsidP="009217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64E">
        <w:rPr>
          <w:rFonts w:ascii="Times New Roman" w:hAnsi="Times New Roman" w:cs="Times New Roman"/>
          <w:bCs/>
          <w:sz w:val="28"/>
          <w:szCs w:val="28"/>
        </w:rPr>
        <w:t xml:space="preserve">Разработка и распространение </w:t>
      </w:r>
      <w:r w:rsidR="006453A1" w:rsidRPr="00DE064E">
        <w:rPr>
          <w:rFonts w:ascii="Times New Roman" w:hAnsi="Times New Roman" w:cs="Times New Roman"/>
          <w:bCs/>
          <w:sz w:val="28"/>
          <w:szCs w:val="28"/>
        </w:rPr>
        <w:t>букле</w:t>
      </w:r>
      <w:r w:rsidRPr="00DE064E">
        <w:rPr>
          <w:rFonts w:ascii="Times New Roman" w:hAnsi="Times New Roman" w:cs="Times New Roman"/>
          <w:bCs/>
          <w:sz w:val="28"/>
          <w:szCs w:val="28"/>
        </w:rPr>
        <w:t xml:space="preserve">тов, памяток для участников </w:t>
      </w:r>
      <w:r w:rsidR="006453A1" w:rsidRPr="00DE064E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DE064E">
        <w:rPr>
          <w:rFonts w:ascii="Times New Roman" w:hAnsi="Times New Roman" w:cs="Times New Roman"/>
          <w:bCs/>
          <w:sz w:val="28"/>
          <w:szCs w:val="28"/>
        </w:rPr>
        <w:t>.</w:t>
      </w:r>
    </w:p>
    <w:p w:rsidR="00921787" w:rsidRPr="006A1504" w:rsidRDefault="00921787" w:rsidP="009217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07C78" w:rsidRDefault="00F07C78" w:rsidP="00113285">
      <w:pPr>
        <w:pStyle w:val="a7"/>
        <w:numPr>
          <w:ilvl w:val="0"/>
          <w:numId w:val="2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48">
        <w:rPr>
          <w:rFonts w:ascii="Times New Roman" w:hAnsi="Times New Roman" w:cs="Times New Roman"/>
          <w:b/>
          <w:sz w:val="28"/>
          <w:szCs w:val="28"/>
        </w:rPr>
        <w:t>Методические ресурсы</w:t>
      </w:r>
    </w:p>
    <w:p w:rsidR="00113285" w:rsidRPr="00D77848" w:rsidRDefault="00113285" w:rsidP="00113285">
      <w:pPr>
        <w:pStyle w:val="a7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7C78" w:rsidRPr="00DE064E" w:rsidRDefault="00F07C78" w:rsidP="009217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64E">
        <w:rPr>
          <w:rFonts w:ascii="Times New Roman" w:hAnsi="Times New Roman" w:cs="Times New Roman"/>
          <w:bCs/>
          <w:sz w:val="28"/>
          <w:szCs w:val="28"/>
        </w:rPr>
        <w:t xml:space="preserve">Методическое обеспечение осуществляется специалистами </w:t>
      </w:r>
      <w:r w:rsidR="009074D8">
        <w:rPr>
          <w:rFonts w:ascii="Times New Roman" w:hAnsi="Times New Roman" w:cs="Times New Roman"/>
          <w:bCs/>
          <w:sz w:val="28"/>
          <w:szCs w:val="28"/>
        </w:rPr>
        <w:t>учреждения,</w:t>
      </w:r>
      <w:r w:rsidRPr="00DE064E">
        <w:rPr>
          <w:rFonts w:ascii="Times New Roman" w:hAnsi="Times New Roman" w:cs="Times New Roman"/>
          <w:bCs/>
          <w:sz w:val="28"/>
          <w:szCs w:val="28"/>
        </w:rPr>
        <w:t xml:space="preserve"> участвующими в реализации </w:t>
      </w:r>
      <w:r w:rsidR="006453A1" w:rsidRPr="00DE064E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DE064E">
        <w:rPr>
          <w:rFonts w:ascii="Times New Roman" w:hAnsi="Times New Roman" w:cs="Times New Roman"/>
          <w:bCs/>
          <w:sz w:val="28"/>
          <w:szCs w:val="28"/>
        </w:rPr>
        <w:t>, при взаимодей</w:t>
      </w:r>
      <w:r w:rsidR="00224B83">
        <w:rPr>
          <w:rFonts w:ascii="Times New Roman" w:hAnsi="Times New Roman" w:cs="Times New Roman"/>
          <w:bCs/>
          <w:sz w:val="28"/>
          <w:szCs w:val="28"/>
        </w:rPr>
        <w:t>ствии со специалистами отделений</w:t>
      </w:r>
      <w:r w:rsidRPr="00DE064E">
        <w:rPr>
          <w:rFonts w:ascii="Times New Roman" w:hAnsi="Times New Roman" w:cs="Times New Roman"/>
          <w:bCs/>
          <w:sz w:val="28"/>
          <w:szCs w:val="28"/>
        </w:rPr>
        <w:t xml:space="preserve"> информационно-аналитической работы.</w:t>
      </w:r>
    </w:p>
    <w:p w:rsidR="00224B83" w:rsidRPr="00CA0C68" w:rsidRDefault="00224B83" w:rsidP="009217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68">
        <w:rPr>
          <w:rFonts w:ascii="Times New Roman" w:hAnsi="Times New Roman" w:cs="Times New Roman"/>
          <w:bCs/>
          <w:sz w:val="28"/>
          <w:szCs w:val="28"/>
        </w:rPr>
        <w:t>К методическим ресурсам относятся:</w:t>
      </w:r>
    </w:p>
    <w:p w:rsidR="00224B83" w:rsidRPr="00CA0C68" w:rsidRDefault="00224B83" w:rsidP="009217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68">
        <w:rPr>
          <w:rFonts w:ascii="Times New Roman" w:hAnsi="Times New Roman" w:cs="Times New Roman"/>
          <w:bCs/>
          <w:sz w:val="28"/>
          <w:szCs w:val="28"/>
        </w:rPr>
        <w:t>методическая литература</w:t>
      </w:r>
      <w:r w:rsidR="00F07C78" w:rsidRPr="00CA0C68">
        <w:rPr>
          <w:rFonts w:ascii="Times New Roman" w:hAnsi="Times New Roman" w:cs="Times New Roman"/>
          <w:bCs/>
          <w:sz w:val="28"/>
          <w:szCs w:val="28"/>
        </w:rPr>
        <w:t>, аудио и виде</w:t>
      </w:r>
      <w:r w:rsidRPr="00CA0C68">
        <w:rPr>
          <w:rFonts w:ascii="Times New Roman" w:hAnsi="Times New Roman" w:cs="Times New Roman"/>
          <w:bCs/>
          <w:sz w:val="28"/>
          <w:szCs w:val="28"/>
        </w:rPr>
        <w:t>оматериалы по тематике деятельности;</w:t>
      </w:r>
    </w:p>
    <w:p w:rsidR="00F07C78" w:rsidRPr="00CA0C68" w:rsidRDefault="00224B83" w:rsidP="00224B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68">
        <w:rPr>
          <w:rFonts w:ascii="Times New Roman" w:hAnsi="Times New Roman" w:cs="Times New Roman"/>
          <w:bCs/>
          <w:sz w:val="28"/>
          <w:szCs w:val="28"/>
        </w:rPr>
        <w:t>конспекты</w:t>
      </w:r>
      <w:r w:rsidR="006453A1" w:rsidRPr="00CA0C68">
        <w:rPr>
          <w:rFonts w:ascii="Times New Roman" w:hAnsi="Times New Roman" w:cs="Times New Roman"/>
          <w:bCs/>
          <w:sz w:val="28"/>
          <w:szCs w:val="28"/>
        </w:rPr>
        <w:t xml:space="preserve"> занятий</w:t>
      </w:r>
      <w:r w:rsidRPr="00CA0C68">
        <w:rPr>
          <w:rFonts w:ascii="Times New Roman" w:hAnsi="Times New Roman" w:cs="Times New Roman"/>
          <w:bCs/>
          <w:sz w:val="28"/>
          <w:szCs w:val="28"/>
        </w:rPr>
        <w:t>;</w:t>
      </w:r>
    </w:p>
    <w:p w:rsidR="00F07C78" w:rsidRPr="00CA0C68" w:rsidRDefault="00CA0C68" w:rsidP="009217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68">
        <w:rPr>
          <w:rFonts w:ascii="Times New Roman" w:hAnsi="Times New Roman" w:cs="Times New Roman"/>
          <w:bCs/>
          <w:sz w:val="28"/>
          <w:szCs w:val="28"/>
        </w:rPr>
        <w:t>дидактический материал</w:t>
      </w:r>
      <w:r w:rsidR="00F07C78" w:rsidRPr="00CA0C68">
        <w:rPr>
          <w:rFonts w:ascii="Times New Roman" w:hAnsi="Times New Roman" w:cs="Times New Roman"/>
          <w:bCs/>
          <w:sz w:val="28"/>
          <w:szCs w:val="28"/>
        </w:rPr>
        <w:t xml:space="preserve"> для проведения мероприятий.</w:t>
      </w:r>
    </w:p>
    <w:p w:rsidR="00F07C78" w:rsidRDefault="00CA0C68" w:rsidP="009217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68">
        <w:rPr>
          <w:rFonts w:ascii="Times New Roman" w:hAnsi="Times New Roman" w:cs="Times New Roman"/>
          <w:bCs/>
          <w:sz w:val="28"/>
          <w:szCs w:val="28"/>
        </w:rPr>
        <w:t>диагностические материалы</w:t>
      </w:r>
      <w:r w:rsidR="00F07C78" w:rsidRPr="00CA0C68">
        <w:rPr>
          <w:rFonts w:ascii="Times New Roman" w:hAnsi="Times New Roman" w:cs="Times New Roman"/>
          <w:bCs/>
          <w:sz w:val="28"/>
          <w:szCs w:val="28"/>
        </w:rPr>
        <w:t xml:space="preserve"> (опросники).</w:t>
      </w:r>
    </w:p>
    <w:p w:rsidR="00C04FBE" w:rsidRDefault="000F29CA" w:rsidP="00C04FBE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="00921787" w:rsidRPr="00C04FBE">
        <w:rPr>
          <w:rFonts w:ascii="Times New Roman" w:eastAsiaTheme="minorHAnsi" w:hAnsi="Times New Roman" w:cs="Times New Roman"/>
          <w:b/>
          <w:bCs/>
          <w:sz w:val="28"/>
          <w:szCs w:val="28"/>
        </w:rPr>
        <w:t>Ожидаемые результаты</w:t>
      </w:r>
    </w:p>
    <w:p w:rsidR="00113285" w:rsidRPr="00C04FBE" w:rsidRDefault="00113285" w:rsidP="00113285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F14BD9" w:rsidRDefault="00F14BD9" w:rsidP="0017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результатами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-пространств на базе учреждений социального обслуживания станут:</w:t>
      </w:r>
    </w:p>
    <w:p w:rsidR="00F14BD9" w:rsidRDefault="00F14BD9" w:rsidP="0017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условия для повышения профессиональных</w:t>
      </w:r>
      <w:r w:rsidR="00C04FBE" w:rsidRPr="00C04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и</w:t>
      </w:r>
      <w:r w:rsidR="00DF76C9">
        <w:rPr>
          <w:rFonts w:ascii="Times New Roman" w:hAnsi="Times New Roman" w:cs="Times New Roman"/>
          <w:sz w:val="28"/>
          <w:szCs w:val="28"/>
        </w:rPr>
        <w:t xml:space="preserve">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BD9" w:rsidRDefault="00F14BD9" w:rsidP="0017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обучения (мастер-классов) для членов семей (в том числе несовершеннолетних) с низким уровнем дохода;</w:t>
      </w:r>
    </w:p>
    <w:p w:rsidR="00820EF5" w:rsidRDefault="00F14BD9" w:rsidP="0017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C04FBE" w:rsidRPr="00C04FBE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C04FBE" w:rsidRPr="00C04F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осознанной</w:t>
      </w:r>
      <w:r w:rsidR="00DF76C9">
        <w:rPr>
          <w:rFonts w:ascii="Times New Roman" w:hAnsi="Times New Roman" w:cs="Times New Roman"/>
          <w:sz w:val="28"/>
          <w:szCs w:val="28"/>
        </w:rPr>
        <w:t xml:space="preserve"> </w:t>
      </w:r>
      <w:r w:rsidR="00C04FBE" w:rsidRPr="00C04FBE">
        <w:rPr>
          <w:rFonts w:ascii="Times New Roman" w:hAnsi="Times New Roman" w:cs="Times New Roman"/>
          <w:sz w:val="28"/>
          <w:szCs w:val="28"/>
        </w:rPr>
        <w:t>потребности в сфере труда и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за счет проведения мероприятий по повышению психологической устойчивости, жизненной мотивации. </w:t>
      </w:r>
      <w:r w:rsidR="00C04FBE" w:rsidRPr="00C04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68" w:rsidRDefault="00CA0C68" w:rsidP="0017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FBE" w:rsidRDefault="00113285" w:rsidP="00CA0C68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0C68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эффективности </w:t>
      </w:r>
    </w:p>
    <w:p w:rsidR="00CA0C68" w:rsidRDefault="00CA0C68" w:rsidP="00CA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68" w:rsidRDefault="00CA0C68" w:rsidP="0011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68">
        <w:rPr>
          <w:rFonts w:ascii="Times New Roman" w:hAnsi="Times New Roman" w:cs="Times New Roman"/>
          <w:bCs/>
          <w:sz w:val="28"/>
          <w:szCs w:val="28"/>
        </w:rPr>
        <w:t xml:space="preserve">В связи с тем, что организация </w:t>
      </w:r>
      <w:proofErr w:type="spellStart"/>
      <w:r w:rsidRPr="00CA0C68">
        <w:rPr>
          <w:rFonts w:ascii="Times New Roman" w:hAnsi="Times New Roman" w:cs="Times New Roman"/>
          <w:bCs/>
          <w:sz w:val="28"/>
          <w:szCs w:val="28"/>
        </w:rPr>
        <w:t>коворкинг</w:t>
      </w:r>
      <w:proofErr w:type="spellEnd"/>
      <w:r w:rsidRPr="00CA0C68">
        <w:rPr>
          <w:rFonts w:ascii="Times New Roman" w:hAnsi="Times New Roman" w:cs="Times New Roman"/>
          <w:bCs/>
          <w:sz w:val="28"/>
          <w:szCs w:val="28"/>
        </w:rPr>
        <w:t xml:space="preserve">-пространств призвана прежде всего качественно изменить потребности в саморазвитии, совершенствовании своих профессиональных навыков, дать возможность реализовать полученные умения с пользой для своей семьи, в определении критериев эффективности мы выбрали </w:t>
      </w:r>
      <w:r w:rsidR="00A47845">
        <w:rPr>
          <w:rFonts w:ascii="Times New Roman" w:hAnsi="Times New Roman" w:cs="Times New Roman"/>
          <w:bCs/>
          <w:sz w:val="28"/>
          <w:szCs w:val="28"/>
        </w:rPr>
        <w:t xml:space="preserve">два основных </w:t>
      </w:r>
      <w:r w:rsidRPr="00CA0C68">
        <w:rPr>
          <w:rFonts w:ascii="Times New Roman" w:hAnsi="Times New Roman" w:cs="Times New Roman"/>
          <w:bCs/>
          <w:sz w:val="28"/>
          <w:szCs w:val="28"/>
        </w:rPr>
        <w:t>качественных показател</w:t>
      </w:r>
      <w:r w:rsidR="00A47845">
        <w:rPr>
          <w:rFonts w:ascii="Times New Roman" w:hAnsi="Times New Roman" w:cs="Times New Roman"/>
          <w:bCs/>
          <w:sz w:val="28"/>
          <w:szCs w:val="28"/>
        </w:rPr>
        <w:t>я</w:t>
      </w:r>
      <w:r w:rsidRPr="00CA0C68">
        <w:rPr>
          <w:rFonts w:ascii="Times New Roman" w:hAnsi="Times New Roman" w:cs="Times New Roman"/>
          <w:bCs/>
          <w:sz w:val="28"/>
          <w:szCs w:val="28"/>
        </w:rPr>
        <w:t>:</w:t>
      </w:r>
    </w:p>
    <w:p w:rsidR="00CA0C68" w:rsidRDefault="00DE1C69" w:rsidP="0011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CA0C68">
        <w:rPr>
          <w:rFonts w:ascii="Times New Roman" w:hAnsi="Times New Roman" w:cs="Times New Roman"/>
          <w:bCs/>
          <w:sz w:val="28"/>
          <w:szCs w:val="28"/>
        </w:rPr>
        <w:t xml:space="preserve"> уровень знаний, умений, навыков, приобретенных в процессе участия в </w:t>
      </w:r>
      <w:proofErr w:type="spellStart"/>
      <w:r w:rsidR="00CA0C68">
        <w:rPr>
          <w:rFonts w:ascii="Times New Roman" w:hAnsi="Times New Roman" w:cs="Times New Roman"/>
          <w:bCs/>
          <w:sz w:val="28"/>
          <w:szCs w:val="28"/>
        </w:rPr>
        <w:t>коворкинг</w:t>
      </w:r>
      <w:proofErr w:type="spellEnd"/>
      <w:r w:rsidR="00CA0C68">
        <w:rPr>
          <w:rFonts w:ascii="Times New Roman" w:hAnsi="Times New Roman" w:cs="Times New Roman"/>
          <w:bCs/>
          <w:sz w:val="28"/>
          <w:szCs w:val="28"/>
        </w:rPr>
        <w:t>-пространстве (повысился/остался без изменений);</w:t>
      </w:r>
    </w:p>
    <w:p w:rsidR="00A47845" w:rsidRPr="00CA0C68" w:rsidRDefault="00DE1C69" w:rsidP="0011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CA0C68">
        <w:rPr>
          <w:rFonts w:ascii="Times New Roman" w:hAnsi="Times New Roman" w:cs="Times New Roman"/>
          <w:bCs/>
          <w:sz w:val="28"/>
          <w:szCs w:val="28"/>
        </w:rPr>
        <w:t xml:space="preserve"> уровень мотивации к самостоятельному преодолению трудной жизненной ситуации (повысился/остался без изменений)</w:t>
      </w:r>
      <w:r w:rsidR="00A47845">
        <w:rPr>
          <w:rFonts w:ascii="Times New Roman" w:hAnsi="Times New Roman" w:cs="Times New Roman"/>
          <w:bCs/>
          <w:sz w:val="28"/>
          <w:szCs w:val="28"/>
        </w:rPr>
        <w:t>.</w:t>
      </w:r>
      <w:r w:rsidR="00A47845" w:rsidRPr="00CA0C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0C68" w:rsidRPr="00CA0C68" w:rsidRDefault="00CA0C68" w:rsidP="00CA0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0C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CA0C68" w:rsidRPr="00CA0C68" w:rsidSect="00113285">
      <w:footerReference w:type="defaul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D0" w:rsidRDefault="00BC21D0" w:rsidP="00F33FC5">
      <w:pPr>
        <w:spacing w:after="0" w:line="240" w:lineRule="auto"/>
      </w:pPr>
      <w:r>
        <w:separator/>
      </w:r>
    </w:p>
  </w:endnote>
  <w:endnote w:type="continuationSeparator" w:id="0">
    <w:p w:rsidR="00BC21D0" w:rsidRDefault="00BC21D0" w:rsidP="00F3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761056"/>
      <w:docPartObj>
        <w:docPartGallery w:val="Page Numbers (Bottom of Page)"/>
        <w:docPartUnique/>
      </w:docPartObj>
    </w:sdtPr>
    <w:sdtEndPr/>
    <w:sdtContent>
      <w:p w:rsidR="00F14BD9" w:rsidRDefault="00332AEB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D9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14BD9" w:rsidRDefault="00F14BD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D0" w:rsidRDefault="00BC21D0" w:rsidP="00F33FC5">
      <w:pPr>
        <w:spacing w:after="0" w:line="240" w:lineRule="auto"/>
      </w:pPr>
      <w:r>
        <w:separator/>
      </w:r>
    </w:p>
  </w:footnote>
  <w:footnote w:type="continuationSeparator" w:id="0">
    <w:p w:rsidR="00BC21D0" w:rsidRDefault="00BC21D0" w:rsidP="00F33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5F4"/>
    <w:multiLevelType w:val="hybridMultilevel"/>
    <w:tmpl w:val="07EC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0458"/>
    <w:multiLevelType w:val="hybridMultilevel"/>
    <w:tmpl w:val="ED404D7C"/>
    <w:lvl w:ilvl="0" w:tplc="00ECCDD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7161014"/>
    <w:multiLevelType w:val="hybridMultilevel"/>
    <w:tmpl w:val="AA5ADD7E"/>
    <w:lvl w:ilvl="0" w:tplc="143C957E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E17848"/>
    <w:multiLevelType w:val="hybridMultilevel"/>
    <w:tmpl w:val="E14C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3147"/>
    <w:multiLevelType w:val="hybridMultilevel"/>
    <w:tmpl w:val="6A5EF8D2"/>
    <w:lvl w:ilvl="0" w:tplc="BF247F1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B9F"/>
    <w:multiLevelType w:val="hybridMultilevel"/>
    <w:tmpl w:val="14B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13A37"/>
    <w:multiLevelType w:val="hybridMultilevel"/>
    <w:tmpl w:val="ED54796C"/>
    <w:lvl w:ilvl="0" w:tplc="CB644E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F2A8C"/>
    <w:multiLevelType w:val="hybridMultilevel"/>
    <w:tmpl w:val="56EE50DA"/>
    <w:lvl w:ilvl="0" w:tplc="2DE897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66826"/>
    <w:multiLevelType w:val="multilevel"/>
    <w:tmpl w:val="8236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A440DE"/>
    <w:multiLevelType w:val="hybridMultilevel"/>
    <w:tmpl w:val="FDB6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27A6A"/>
    <w:multiLevelType w:val="multilevel"/>
    <w:tmpl w:val="24B22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9030F8E"/>
    <w:multiLevelType w:val="hybridMultilevel"/>
    <w:tmpl w:val="C868D8F4"/>
    <w:lvl w:ilvl="0" w:tplc="4C26A9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B1E8F"/>
    <w:multiLevelType w:val="hybridMultilevel"/>
    <w:tmpl w:val="20EAF132"/>
    <w:lvl w:ilvl="0" w:tplc="35C2DE9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153"/>
    <w:multiLevelType w:val="hybridMultilevel"/>
    <w:tmpl w:val="097A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666B1"/>
    <w:multiLevelType w:val="multilevel"/>
    <w:tmpl w:val="D12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D7420"/>
    <w:multiLevelType w:val="hybridMultilevel"/>
    <w:tmpl w:val="A31A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404B"/>
    <w:multiLevelType w:val="multilevel"/>
    <w:tmpl w:val="70DE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92565"/>
    <w:multiLevelType w:val="multilevel"/>
    <w:tmpl w:val="9C46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F3B5C"/>
    <w:multiLevelType w:val="hybridMultilevel"/>
    <w:tmpl w:val="EE56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4584A"/>
    <w:multiLevelType w:val="hybridMultilevel"/>
    <w:tmpl w:val="BCBE5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0D4077"/>
    <w:multiLevelType w:val="multilevel"/>
    <w:tmpl w:val="F766A9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34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72" w:hanging="2160"/>
      </w:pPr>
      <w:rPr>
        <w:rFonts w:hint="default"/>
      </w:rPr>
    </w:lvl>
  </w:abstractNum>
  <w:abstractNum w:abstractNumId="21" w15:restartNumberingAfterBreak="0">
    <w:nsid w:val="5C6D793A"/>
    <w:multiLevelType w:val="hybridMultilevel"/>
    <w:tmpl w:val="DD34C436"/>
    <w:lvl w:ilvl="0" w:tplc="3254503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2" w15:restartNumberingAfterBreak="0">
    <w:nsid w:val="6B8765E0"/>
    <w:multiLevelType w:val="hybridMultilevel"/>
    <w:tmpl w:val="7C2E74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E7045B"/>
    <w:multiLevelType w:val="hybridMultilevel"/>
    <w:tmpl w:val="4058EECE"/>
    <w:lvl w:ilvl="0" w:tplc="0CC42528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4" w15:restartNumberingAfterBreak="0">
    <w:nsid w:val="74775039"/>
    <w:multiLevelType w:val="multilevel"/>
    <w:tmpl w:val="BFCEDA6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5" w15:restartNumberingAfterBreak="0">
    <w:nsid w:val="74CD379D"/>
    <w:multiLevelType w:val="hybridMultilevel"/>
    <w:tmpl w:val="5080B128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0A762F"/>
    <w:multiLevelType w:val="hybridMultilevel"/>
    <w:tmpl w:val="AA5ADD7E"/>
    <w:lvl w:ilvl="0" w:tplc="143C957E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F484FB7"/>
    <w:multiLevelType w:val="hybridMultilevel"/>
    <w:tmpl w:val="D03E830E"/>
    <w:lvl w:ilvl="0" w:tplc="8EE45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5"/>
  </w:num>
  <w:num w:numId="4">
    <w:abstractNumId w:val="22"/>
  </w:num>
  <w:num w:numId="5">
    <w:abstractNumId w:val="10"/>
  </w:num>
  <w:num w:numId="6">
    <w:abstractNumId w:val="0"/>
  </w:num>
  <w:num w:numId="7">
    <w:abstractNumId w:val="18"/>
  </w:num>
  <w:num w:numId="8">
    <w:abstractNumId w:val="11"/>
  </w:num>
  <w:num w:numId="9">
    <w:abstractNumId w:val="17"/>
  </w:num>
  <w:num w:numId="10">
    <w:abstractNumId w:val="4"/>
  </w:num>
  <w:num w:numId="11">
    <w:abstractNumId w:val="23"/>
  </w:num>
  <w:num w:numId="12">
    <w:abstractNumId w:val="12"/>
  </w:num>
  <w:num w:numId="13">
    <w:abstractNumId w:val="21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  <w:num w:numId="18">
    <w:abstractNumId w:val="8"/>
  </w:num>
  <w:num w:numId="19">
    <w:abstractNumId w:val="14"/>
  </w:num>
  <w:num w:numId="20">
    <w:abstractNumId w:val="2"/>
  </w:num>
  <w:num w:numId="21">
    <w:abstractNumId w:val="26"/>
  </w:num>
  <w:num w:numId="22">
    <w:abstractNumId w:val="7"/>
  </w:num>
  <w:num w:numId="23">
    <w:abstractNumId w:val="3"/>
  </w:num>
  <w:num w:numId="24">
    <w:abstractNumId w:val="24"/>
  </w:num>
  <w:num w:numId="25">
    <w:abstractNumId w:val="27"/>
  </w:num>
  <w:num w:numId="26">
    <w:abstractNumId w:val="19"/>
  </w:num>
  <w:num w:numId="27">
    <w:abstractNumId w:val="13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F5"/>
    <w:rsid w:val="00004FFE"/>
    <w:rsid w:val="000065C2"/>
    <w:rsid w:val="00007EC8"/>
    <w:rsid w:val="000108BE"/>
    <w:rsid w:val="000123A4"/>
    <w:rsid w:val="00014F90"/>
    <w:rsid w:val="000229EE"/>
    <w:rsid w:val="00023E26"/>
    <w:rsid w:val="00024177"/>
    <w:rsid w:val="00024922"/>
    <w:rsid w:val="00024D86"/>
    <w:rsid w:val="0002525B"/>
    <w:rsid w:val="000328E8"/>
    <w:rsid w:val="0003416A"/>
    <w:rsid w:val="0003516A"/>
    <w:rsid w:val="00035662"/>
    <w:rsid w:val="0004285F"/>
    <w:rsid w:val="00042D59"/>
    <w:rsid w:val="00043A97"/>
    <w:rsid w:val="00045E1B"/>
    <w:rsid w:val="00057D73"/>
    <w:rsid w:val="000605AF"/>
    <w:rsid w:val="00063B76"/>
    <w:rsid w:val="00065C46"/>
    <w:rsid w:val="000660EC"/>
    <w:rsid w:val="00066E7F"/>
    <w:rsid w:val="0006772F"/>
    <w:rsid w:val="00074AA3"/>
    <w:rsid w:val="00075123"/>
    <w:rsid w:val="0007632F"/>
    <w:rsid w:val="000768C7"/>
    <w:rsid w:val="00076EC4"/>
    <w:rsid w:val="00077827"/>
    <w:rsid w:val="00084E76"/>
    <w:rsid w:val="0008510C"/>
    <w:rsid w:val="0009118A"/>
    <w:rsid w:val="00091342"/>
    <w:rsid w:val="00096582"/>
    <w:rsid w:val="00096B40"/>
    <w:rsid w:val="00097643"/>
    <w:rsid w:val="000977A0"/>
    <w:rsid w:val="00097BB9"/>
    <w:rsid w:val="000A4400"/>
    <w:rsid w:val="000A4D8E"/>
    <w:rsid w:val="000A5899"/>
    <w:rsid w:val="000B341B"/>
    <w:rsid w:val="000B39E7"/>
    <w:rsid w:val="000B5F88"/>
    <w:rsid w:val="000B735E"/>
    <w:rsid w:val="000C11C8"/>
    <w:rsid w:val="000C2CFF"/>
    <w:rsid w:val="000C4527"/>
    <w:rsid w:val="000C76AC"/>
    <w:rsid w:val="000D3CBD"/>
    <w:rsid w:val="000D4DEA"/>
    <w:rsid w:val="000E11EF"/>
    <w:rsid w:val="000E233C"/>
    <w:rsid w:val="000E4134"/>
    <w:rsid w:val="000E6A1C"/>
    <w:rsid w:val="000F128D"/>
    <w:rsid w:val="000F2431"/>
    <w:rsid w:val="000F29CA"/>
    <w:rsid w:val="000F3578"/>
    <w:rsid w:val="000F4AE7"/>
    <w:rsid w:val="0010089A"/>
    <w:rsid w:val="00100D70"/>
    <w:rsid w:val="0010176F"/>
    <w:rsid w:val="00103B21"/>
    <w:rsid w:val="00105098"/>
    <w:rsid w:val="00105A35"/>
    <w:rsid w:val="00107F2B"/>
    <w:rsid w:val="00113285"/>
    <w:rsid w:val="00115E96"/>
    <w:rsid w:val="00121FB5"/>
    <w:rsid w:val="0012321A"/>
    <w:rsid w:val="00124164"/>
    <w:rsid w:val="00124D28"/>
    <w:rsid w:val="001269C4"/>
    <w:rsid w:val="00133C8C"/>
    <w:rsid w:val="001359C0"/>
    <w:rsid w:val="00143C40"/>
    <w:rsid w:val="00151EEF"/>
    <w:rsid w:val="001563D4"/>
    <w:rsid w:val="00157AD5"/>
    <w:rsid w:val="00161BED"/>
    <w:rsid w:val="001711C2"/>
    <w:rsid w:val="00176B47"/>
    <w:rsid w:val="001801F0"/>
    <w:rsid w:val="0018138C"/>
    <w:rsid w:val="0018512E"/>
    <w:rsid w:val="00187574"/>
    <w:rsid w:val="001875B0"/>
    <w:rsid w:val="00190F3D"/>
    <w:rsid w:val="00191221"/>
    <w:rsid w:val="00192B89"/>
    <w:rsid w:val="00193525"/>
    <w:rsid w:val="00193C7F"/>
    <w:rsid w:val="001955ED"/>
    <w:rsid w:val="001956B3"/>
    <w:rsid w:val="0019635D"/>
    <w:rsid w:val="00196488"/>
    <w:rsid w:val="001A2FD8"/>
    <w:rsid w:val="001B2646"/>
    <w:rsid w:val="001B6809"/>
    <w:rsid w:val="001B7E2A"/>
    <w:rsid w:val="001C2503"/>
    <w:rsid w:val="001C2CDB"/>
    <w:rsid w:val="001C7191"/>
    <w:rsid w:val="001C721F"/>
    <w:rsid w:val="001D0F61"/>
    <w:rsid w:val="001F1A03"/>
    <w:rsid w:val="001F2C20"/>
    <w:rsid w:val="001F50CA"/>
    <w:rsid w:val="001F6132"/>
    <w:rsid w:val="001F6EA4"/>
    <w:rsid w:val="00201268"/>
    <w:rsid w:val="0020261E"/>
    <w:rsid w:val="00203829"/>
    <w:rsid w:val="00204464"/>
    <w:rsid w:val="00207F81"/>
    <w:rsid w:val="00210F7C"/>
    <w:rsid w:val="0021273D"/>
    <w:rsid w:val="0022241B"/>
    <w:rsid w:val="0022326A"/>
    <w:rsid w:val="00224B83"/>
    <w:rsid w:val="00224D36"/>
    <w:rsid w:val="00224F7D"/>
    <w:rsid w:val="00226221"/>
    <w:rsid w:val="00232194"/>
    <w:rsid w:val="002351D3"/>
    <w:rsid w:val="00235EBC"/>
    <w:rsid w:val="002416A8"/>
    <w:rsid w:val="00241796"/>
    <w:rsid w:val="002437A8"/>
    <w:rsid w:val="00244850"/>
    <w:rsid w:val="002456AC"/>
    <w:rsid w:val="00246525"/>
    <w:rsid w:val="0025033F"/>
    <w:rsid w:val="0025596F"/>
    <w:rsid w:val="00265AE1"/>
    <w:rsid w:val="00265CF1"/>
    <w:rsid w:val="002673A6"/>
    <w:rsid w:val="00273719"/>
    <w:rsid w:val="0027617F"/>
    <w:rsid w:val="00283AAA"/>
    <w:rsid w:val="002857DB"/>
    <w:rsid w:val="00285E46"/>
    <w:rsid w:val="0028770A"/>
    <w:rsid w:val="00290E83"/>
    <w:rsid w:val="002944BE"/>
    <w:rsid w:val="0029655E"/>
    <w:rsid w:val="002A0AC7"/>
    <w:rsid w:val="002A435B"/>
    <w:rsid w:val="002A64CC"/>
    <w:rsid w:val="002B0715"/>
    <w:rsid w:val="002B0CCF"/>
    <w:rsid w:val="002B39C5"/>
    <w:rsid w:val="002B7110"/>
    <w:rsid w:val="002B7746"/>
    <w:rsid w:val="002B7919"/>
    <w:rsid w:val="002C0558"/>
    <w:rsid w:val="002C23B1"/>
    <w:rsid w:val="002C3965"/>
    <w:rsid w:val="002E6A57"/>
    <w:rsid w:val="002E6B98"/>
    <w:rsid w:val="002F1AF0"/>
    <w:rsid w:val="002F4E8F"/>
    <w:rsid w:val="002F53D3"/>
    <w:rsid w:val="002F59AD"/>
    <w:rsid w:val="002F73A3"/>
    <w:rsid w:val="00300550"/>
    <w:rsid w:val="00300D77"/>
    <w:rsid w:val="00300EA8"/>
    <w:rsid w:val="003038B5"/>
    <w:rsid w:val="003038D1"/>
    <w:rsid w:val="00304E73"/>
    <w:rsid w:val="00306156"/>
    <w:rsid w:val="00307E12"/>
    <w:rsid w:val="003126FC"/>
    <w:rsid w:val="00313ED6"/>
    <w:rsid w:val="00314784"/>
    <w:rsid w:val="00314B46"/>
    <w:rsid w:val="00327B40"/>
    <w:rsid w:val="00332AEB"/>
    <w:rsid w:val="0033346E"/>
    <w:rsid w:val="003347F0"/>
    <w:rsid w:val="00335690"/>
    <w:rsid w:val="00335863"/>
    <w:rsid w:val="00336D3B"/>
    <w:rsid w:val="003372A8"/>
    <w:rsid w:val="003375DF"/>
    <w:rsid w:val="00340FFC"/>
    <w:rsid w:val="00343D1A"/>
    <w:rsid w:val="00344A33"/>
    <w:rsid w:val="00346584"/>
    <w:rsid w:val="00350529"/>
    <w:rsid w:val="003510E6"/>
    <w:rsid w:val="00354E83"/>
    <w:rsid w:val="0036032A"/>
    <w:rsid w:val="00360C82"/>
    <w:rsid w:val="00362BD9"/>
    <w:rsid w:val="00363021"/>
    <w:rsid w:val="003668AD"/>
    <w:rsid w:val="0037561C"/>
    <w:rsid w:val="003818C9"/>
    <w:rsid w:val="003857C8"/>
    <w:rsid w:val="00385B6B"/>
    <w:rsid w:val="00387BF4"/>
    <w:rsid w:val="00392264"/>
    <w:rsid w:val="0039244E"/>
    <w:rsid w:val="00393CBB"/>
    <w:rsid w:val="00397DB6"/>
    <w:rsid w:val="003A009D"/>
    <w:rsid w:val="003B05EB"/>
    <w:rsid w:val="003B5D7A"/>
    <w:rsid w:val="003B673B"/>
    <w:rsid w:val="003B68C8"/>
    <w:rsid w:val="003B6B2D"/>
    <w:rsid w:val="003C1768"/>
    <w:rsid w:val="003D062C"/>
    <w:rsid w:val="003D0EF2"/>
    <w:rsid w:val="003D2307"/>
    <w:rsid w:val="003D27AA"/>
    <w:rsid w:val="003D4D47"/>
    <w:rsid w:val="003D4DA5"/>
    <w:rsid w:val="003F087D"/>
    <w:rsid w:val="003F10AB"/>
    <w:rsid w:val="003F2E97"/>
    <w:rsid w:val="003F52FE"/>
    <w:rsid w:val="003F6A52"/>
    <w:rsid w:val="0040007C"/>
    <w:rsid w:val="00411AC4"/>
    <w:rsid w:val="00414019"/>
    <w:rsid w:val="00422E8C"/>
    <w:rsid w:val="004242AA"/>
    <w:rsid w:val="00426186"/>
    <w:rsid w:val="004262E5"/>
    <w:rsid w:val="00427774"/>
    <w:rsid w:val="00440B35"/>
    <w:rsid w:val="004448FB"/>
    <w:rsid w:val="00446026"/>
    <w:rsid w:val="0044678A"/>
    <w:rsid w:val="00450632"/>
    <w:rsid w:val="00452A4A"/>
    <w:rsid w:val="00453B77"/>
    <w:rsid w:val="00460F4F"/>
    <w:rsid w:val="00463621"/>
    <w:rsid w:val="0046549E"/>
    <w:rsid w:val="004714A9"/>
    <w:rsid w:val="00471756"/>
    <w:rsid w:val="00474B5E"/>
    <w:rsid w:val="0047579A"/>
    <w:rsid w:val="00480E8E"/>
    <w:rsid w:val="00491A3E"/>
    <w:rsid w:val="00492D73"/>
    <w:rsid w:val="0049524D"/>
    <w:rsid w:val="0049536F"/>
    <w:rsid w:val="004A30E0"/>
    <w:rsid w:val="004B0C7E"/>
    <w:rsid w:val="004B11C3"/>
    <w:rsid w:val="004B60FE"/>
    <w:rsid w:val="004B6975"/>
    <w:rsid w:val="004D500A"/>
    <w:rsid w:val="004D77B8"/>
    <w:rsid w:val="004E21D7"/>
    <w:rsid w:val="004E2AF4"/>
    <w:rsid w:val="004E646B"/>
    <w:rsid w:val="004E75F6"/>
    <w:rsid w:val="004F1104"/>
    <w:rsid w:val="004F303E"/>
    <w:rsid w:val="004F3AFB"/>
    <w:rsid w:val="004F50A0"/>
    <w:rsid w:val="005004E3"/>
    <w:rsid w:val="005032AD"/>
    <w:rsid w:val="005045DE"/>
    <w:rsid w:val="0050515C"/>
    <w:rsid w:val="005078CB"/>
    <w:rsid w:val="005120B8"/>
    <w:rsid w:val="00514E6B"/>
    <w:rsid w:val="005218B9"/>
    <w:rsid w:val="00521EEF"/>
    <w:rsid w:val="00522D20"/>
    <w:rsid w:val="00526400"/>
    <w:rsid w:val="00526FDD"/>
    <w:rsid w:val="00531577"/>
    <w:rsid w:val="005318E2"/>
    <w:rsid w:val="00533A5D"/>
    <w:rsid w:val="005344DE"/>
    <w:rsid w:val="0053593D"/>
    <w:rsid w:val="00541501"/>
    <w:rsid w:val="005440D2"/>
    <w:rsid w:val="005472EF"/>
    <w:rsid w:val="00551E43"/>
    <w:rsid w:val="00553CA3"/>
    <w:rsid w:val="0055717E"/>
    <w:rsid w:val="00557220"/>
    <w:rsid w:val="005624D9"/>
    <w:rsid w:val="00571C7D"/>
    <w:rsid w:val="005721F4"/>
    <w:rsid w:val="00575BDD"/>
    <w:rsid w:val="00576053"/>
    <w:rsid w:val="00584B88"/>
    <w:rsid w:val="00587718"/>
    <w:rsid w:val="00590F81"/>
    <w:rsid w:val="0059423C"/>
    <w:rsid w:val="00595278"/>
    <w:rsid w:val="0059636C"/>
    <w:rsid w:val="005973BC"/>
    <w:rsid w:val="005A7ADB"/>
    <w:rsid w:val="005B4091"/>
    <w:rsid w:val="005B429D"/>
    <w:rsid w:val="005B517C"/>
    <w:rsid w:val="005B6208"/>
    <w:rsid w:val="005C4385"/>
    <w:rsid w:val="005C66E8"/>
    <w:rsid w:val="005C6B48"/>
    <w:rsid w:val="005D1D8A"/>
    <w:rsid w:val="005D5009"/>
    <w:rsid w:val="005D58FE"/>
    <w:rsid w:val="005D6EDA"/>
    <w:rsid w:val="005E080E"/>
    <w:rsid w:val="005E0C6C"/>
    <w:rsid w:val="005E2D25"/>
    <w:rsid w:val="005E34D4"/>
    <w:rsid w:val="005E4143"/>
    <w:rsid w:val="005E5AF8"/>
    <w:rsid w:val="005F0435"/>
    <w:rsid w:val="005F2B23"/>
    <w:rsid w:val="005F7D80"/>
    <w:rsid w:val="005F7F37"/>
    <w:rsid w:val="0060308A"/>
    <w:rsid w:val="006034F0"/>
    <w:rsid w:val="006107F2"/>
    <w:rsid w:val="0061331C"/>
    <w:rsid w:val="00613662"/>
    <w:rsid w:val="00624EC5"/>
    <w:rsid w:val="00625FE7"/>
    <w:rsid w:val="006265AC"/>
    <w:rsid w:val="00632C49"/>
    <w:rsid w:val="00634EE4"/>
    <w:rsid w:val="00645170"/>
    <w:rsid w:val="006453A1"/>
    <w:rsid w:val="00646582"/>
    <w:rsid w:val="00652465"/>
    <w:rsid w:val="00652D84"/>
    <w:rsid w:val="006543CE"/>
    <w:rsid w:val="00656199"/>
    <w:rsid w:val="00661E92"/>
    <w:rsid w:val="00664F87"/>
    <w:rsid w:val="00667D29"/>
    <w:rsid w:val="0067017D"/>
    <w:rsid w:val="00671FE4"/>
    <w:rsid w:val="00672B35"/>
    <w:rsid w:val="006768C8"/>
    <w:rsid w:val="0067709E"/>
    <w:rsid w:val="00680C80"/>
    <w:rsid w:val="00682AB4"/>
    <w:rsid w:val="006853E8"/>
    <w:rsid w:val="00690A5C"/>
    <w:rsid w:val="00691A19"/>
    <w:rsid w:val="00692E4D"/>
    <w:rsid w:val="0069354C"/>
    <w:rsid w:val="006948D3"/>
    <w:rsid w:val="0069596C"/>
    <w:rsid w:val="006A0F64"/>
    <w:rsid w:val="006A1504"/>
    <w:rsid w:val="006A2176"/>
    <w:rsid w:val="006A3149"/>
    <w:rsid w:val="006A3BE4"/>
    <w:rsid w:val="006A3CA5"/>
    <w:rsid w:val="006B0231"/>
    <w:rsid w:val="006B3AF6"/>
    <w:rsid w:val="006B5049"/>
    <w:rsid w:val="006C3ABD"/>
    <w:rsid w:val="006C44EA"/>
    <w:rsid w:val="006D1F0F"/>
    <w:rsid w:val="006D620E"/>
    <w:rsid w:val="006E1C5C"/>
    <w:rsid w:val="006E2598"/>
    <w:rsid w:val="006E37AA"/>
    <w:rsid w:val="006E3CFC"/>
    <w:rsid w:val="006E798A"/>
    <w:rsid w:val="006F4D78"/>
    <w:rsid w:val="006F6FCF"/>
    <w:rsid w:val="007031C1"/>
    <w:rsid w:val="00703BD3"/>
    <w:rsid w:val="00703E27"/>
    <w:rsid w:val="007107BC"/>
    <w:rsid w:val="0071130C"/>
    <w:rsid w:val="00713A55"/>
    <w:rsid w:val="00713D3F"/>
    <w:rsid w:val="00716A48"/>
    <w:rsid w:val="007207E2"/>
    <w:rsid w:val="00721BC3"/>
    <w:rsid w:val="007239BD"/>
    <w:rsid w:val="007248B3"/>
    <w:rsid w:val="00730990"/>
    <w:rsid w:val="0073304B"/>
    <w:rsid w:val="00734339"/>
    <w:rsid w:val="0073565D"/>
    <w:rsid w:val="00735812"/>
    <w:rsid w:val="007379FD"/>
    <w:rsid w:val="007404B4"/>
    <w:rsid w:val="0074126F"/>
    <w:rsid w:val="007413B5"/>
    <w:rsid w:val="0074245A"/>
    <w:rsid w:val="00745F72"/>
    <w:rsid w:val="0076025B"/>
    <w:rsid w:val="0076188D"/>
    <w:rsid w:val="0076208B"/>
    <w:rsid w:val="00767F85"/>
    <w:rsid w:val="0077156F"/>
    <w:rsid w:val="007718E6"/>
    <w:rsid w:val="00777C4B"/>
    <w:rsid w:val="00780371"/>
    <w:rsid w:val="00784771"/>
    <w:rsid w:val="00791499"/>
    <w:rsid w:val="007914B0"/>
    <w:rsid w:val="00792AF1"/>
    <w:rsid w:val="0079440C"/>
    <w:rsid w:val="00795A59"/>
    <w:rsid w:val="007A411C"/>
    <w:rsid w:val="007A57F6"/>
    <w:rsid w:val="007A7A03"/>
    <w:rsid w:val="007A7DAC"/>
    <w:rsid w:val="007B097F"/>
    <w:rsid w:val="007B0FCF"/>
    <w:rsid w:val="007B22FD"/>
    <w:rsid w:val="007B4307"/>
    <w:rsid w:val="007B4A64"/>
    <w:rsid w:val="007B5CF5"/>
    <w:rsid w:val="007B711E"/>
    <w:rsid w:val="007C0B3B"/>
    <w:rsid w:val="007C307C"/>
    <w:rsid w:val="007D27CE"/>
    <w:rsid w:val="007D50C6"/>
    <w:rsid w:val="007D7CA6"/>
    <w:rsid w:val="007E2095"/>
    <w:rsid w:val="007F0292"/>
    <w:rsid w:val="007F0D4F"/>
    <w:rsid w:val="007F2A12"/>
    <w:rsid w:val="007F3BF7"/>
    <w:rsid w:val="00800F21"/>
    <w:rsid w:val="00806CC6"/>
    <w:rsid w:val="0081340D"/>
    <w:rsid w:val="00815777"/>
    <w:rsid w:val="008209D2"/>
    <w:rsid w:val="00820EF5"/>
    <w:rsid w:val="00822A94"/>
    <w:rsid w:val="00826903"/>
    <w:rsid w:val="00830030"/>
    <w:rsid w:val="0083274D"/>
    <w:rsid w:val="008329CE"/>
    <w:rsid w:val="00834D96"/>
    <w:rsid w:val="00836B5F"/>
    <w:rsid w:val="008421D7"/>
    <w:rsid w:val="0084386A"/>
    <w:rsid w:val="008442E0"/>
    <w:rsid w:val="008563C1"/>
    <w:rsid w:val="00856FB7"/>
    <w:rsid w:val="00870A25"/>
    <w:rsid w:val="00873D05"/>
    <w:rsid w:val="008740BF"/>
    <w:rsid w:val="00875B6E"/>
    <w:rsid w:val="008760DE"/>
    <w:rsid w:val="00880B33"/>
    <w:rsid w:val="0088459A"/>
    <w:rsid w:val="00884DC7"/>
    <w:rsid w:val="00885518"/>
    <w:rsid w:val="00886A68"/>
    <w:rsid w:val="0089131D"/>
    <w:rsid w:val="0089173B"/>
    <w:rsid w:val="0089691B"/>
    <w:rsid w:val="00897D3F"/>
    <w:rsid w:val="008A6866"/>
    <w:rsid w:val="008A6DC6"/>
    <w:rsid w:val="008B0603"/>
    <w:rsid w:val="008B1637"/>
    <w:rsid w:val="008B5889"/>
    <w:rsid w:val="008B63D6"/>
    <w:rsid w:val="008C0F22"/>
    <w:rsid w:val="008C4F66"/>
    <w:rsid w:val="008C6EFF"/>
    <w:rsid w:val="008D0D8F"/>
    <w:rsid w:val="008D14D0"/>
    <w:rsid w:val="008D6DE4"/>
    <w:rsid w:val="008E128B"/>
    <w:rsid w:val="008E7162"/>
    <w:rsid w:val="008F0656"/>
    <w:rsid w:val="008F1A05"/>
    <w:rsid w:val="008F2553"/>
    <w:rsid w:val="008F4263"/>
    <w:rsid w:val="008F5C4F"/>
    <w:rsid w:val="00900880"/>
    <w:rsid w:val="00902626"/>
    <w:rsid w:val="00902D95"/>
    <w:rsid w:val="009031B7"/>
    <w:rsid w:val="009035C4"/>
    <w:rsid w:val="009054D6"/>
    <w:rsid w:val="009074D8"/>
    <w:rsid w:val="0091096A"/>
    <w:rsid w:val="00913379"/>
    <w:rsid w:val="00916DBF"/>
    <w:rsid w:val="0092053F"/>
    <w:rsid w:val="00920672"/>
    <w:rsid w:val="00921787"/>
    <w:rsid w:val="00925981"/>
    <w:rsid w:val="00926505"/>
    <w:rsid w:val="0092795B"/>
    <w:rsid w:val="009317F4"/>
    <w:rsid w:val="00934065"/>
    <w:rsid w:val="0093448C"/>
    <w:rsid w:val="0093464A"/>
    <w:rsid w:val="00940589"/>
    <w:rsid w:val="00941ACC"/>
    <w:rsid w:val="00941E70"/>
    <w:rsid w:val="00943F56"/>
    <w:rsid w:val="00944659"/>
    <w:rsid w:val="00960521"/>
    <w:rsid w:val="009629CF"/>
    <w:rsid w:val="00963B60"/>
    <w:rsid w:val="0096546E"/>
    <w:rsid w:val="009669B2"/>
    <w:rsid w:val="0096756F"/>
    <w:rsid w:val="00967628"/>
    <w:rsid w:val="00972BCD"/>
    <w:rsid w:val="009747B1"/>
    <w:rsid w:val="009760F2"/>
    <w:rsid w:val="00976F2D"/>
    <w:rsid w:val="00980CA9"/>
    <w:rsid w:val="009820A7"/>
    <w:rsid w:val="00984745"/>
    <w:rsid w:val="00985338"/>
    <w:rsid w:val="009920CF"/>
    <w:rsid w:val="0099386C"/>
    <w:rsid w:val="009939AE"/>
    <w:rsid w:val="00993C2B"/>
    <w:rsid w:val="009A019B"/>
    <w:rsid w:val="009A0C3C"/>
    <w:rsid w:val="009A249A"/>
    <w:rsid w:val="009B6385"/>
    <w:rsid w:val="009C223D"/>
    <w:rsid w:val="009C247D"/>
    <w:rsid w:val="009D276E"/>
    <w:rsid w:val="009D2C83"/>
    <w:rsid w:val="009D3A75"/>
    <w:rsid w:val="009D5332"/>
    <w:rsid w:val="009E11D4"/>
    <w:rsid w:val="009E1A70"/>
    <w:rsid w:val="009E3E93"/>
    <w:rsid w:val="009E73FF"/>
    <w:rsid w:val="009F2790"/>
    <w:rsid w:val="00A039E2"/>
    <w:rsid w:val="00A10696"/>
    <w:rsid w:val="00A12741"/>
    <w:rsid w:val="00A12816"/>
    <w:rsid w:val="00A151CF"/>
    <w:rsid w:val="00A173F3"/>
    <w:rsid w:val="00A223E5"/>
    <w:rsid w:val="00A23CA6"/>
    <w:rsid w:val="00A24A3F"/>
    <w:rsid w:val="00A305B4"/>
    <w:rsid w:val="00A312E2"/>
    <w:rsid w:val="00A346E0"/>
    <w:rsid w:val="00A41F84"/>
    <w:rsid w:val="00A438C7"/>
    <w:rsid w:val="00A47845"/>
    <w:rsid w:val="00A507DB"/>
    <w:rsid w:val="00A5114D"/>
    <w:rsid w:val="00A51607"/>
    <w:rsid w:val="00A5410D"/>
    <w:rsid w:val="00A565AF"/>
    <w:rsid w:val="00A6618E"/>
    <w:rsid w:val="00A7421F"/>
    <w:rsid w:val="00A74E2A"/>
    <w:rsid w:val="00A775B2"/>
    <w:rsid w:val="00A832F6"/>
    <w:rsid w:val="00A83E83"/>
    <w:rsid w:val="00A847D9"/>
    <w:rsid w:val="00A9410C"/>
    <w:rsid w:val="00A95135"/>
    <w:rsid w:val="00A95AC9"/>
    <w:rsid w:val="00A970AE"/>
    <w:rsid w:val="00AA1713"/>
    <w:rsid w:val="00AA187C"/>
    <w:rsid w:val="00AA455A"/>
    <w:rsid w:val="00AA7847"/>
    <w:rsid w:val="00AB19FC"/>
    <w:rsid w:val="00AB2867"/>
    <w:rsid w:val="00AB2C78"/>
    <w:rsid w:val="00AB4F98"/>
    <w:rsid w:val="00AB5940"/>
    <w:rsid w:val="00AB7D7B"/>
    <w:rsid w:val="00AC08EE"/>
    <w:rsid w:val="00AC1550"/>
    <w:rsid w:val="00AC4811"/>
    <w:rsid w:val="00AD5C80"/>
    <w:rsid w:val="00AE01CB"/>
    <w:rsid w:val="00AE0C21"/>
    <w:rsid w:val="00AE1B1C"/>
    <w:rsid w:val="00AE39C9"/>
    <w:rsid w:val="00AE6608"/>
    <w:rsid w:val="00AE6723"/>
    <w:rsid w:val="00AE75F3"/>
    <w:rsid w:val="00AE7614"/>
    <w:rsid w:val="00AF47C0"/>
    <w:rsid w:val="00AF72A0"/>
    <w:rsid w:val="00B0230F"/>
    <w:rsid w:val="00B05D2D"/>
    <w:rsid w:val="00B05F2E"/>
    <w:rsid w:val="00B0707C"/>
    <w:rsid w:val="00B10307"/>
    <w:rsid w:val="00B12501"/>
    <w:rsid w:val="00B13CA1"/>
    <w:rsid w:val="00B14C68"/>
    <w:rsid w:val="00B17E3C"/>
    <w:rsid w:val="00B2631C"/>
    <w:rsid w:val="00B27429"/>
    <w:rsid w:val="00B30E27"/>
    <w:rsid w:val="00B314EC"/>
    <w:rsid w:val="00B33EF6"/>
    <w:rsid w:val="00B435A4"/>
    <w:rsid w:val="00B54197"/>
    <w:rsid w:val="00B55A63"/>
    <w:rsid w:val="00B60EF6"/>
    <w:rsid w:val="00B734A8"/>
    <w:rsid w:val="00B7541A"/>
    <w:rsid w:val="00B80FED"/>
    <w:rsid w:val="00B81798"/>
    <w:rsid w:val="00B8248F"/>
    <w:rsid w:val="00B82C41"/>
    <w:rsid w:val="00B83C87"/>
    <w:rsid w:val="00B86D70"/>
    <w:rsid w:val="00B86DD7"/>
    <w:rsid w:val="00B9652B"/>
    <w:rsid w:val="00BA1935"/>
    <w:rsid w:val="00BA22D5"/>
    <w:rsid w:val="00BA49D2"/>
    <w:rsid w:val="00BB2954"/>
    <w:rsid w:val="00BB382A"/>
    <w:rsid w:val="00BB70D4"/>
    <w:rsid w:val="00BB724A"/>
    <w:rsid w:val="00BB79F0"/>
    <w:rsid w:val="00BC21D0"/>
    <w:rsid w:val="00BC27C5"/>
    <w:rsid w:val="00BC398B"/>
    <w:rsid w:val="00BC3F53"/>
    <w:rsid w:val="00BC6972"/>
    <w:rsid w:val="00BD22AF"/>
    <w:rsid w:val="00BD41D9"/>
    <w:rsid w:val="00BD72F3"/>
    <w:rsid w:val="00BE0001"/>
    <w:rsid w:val="00BE030E"/>
    <w:rsid w:val="00BE1D22"/>
    <w:rsid w:val="00BE22A6"/>
    <w:rsid w:val="00BE28CE"/>
    <w:rsid w:val="00BE5DF6"/>
    <w:rsid w:val="00BF19AD"/>
    <w:rsid w:val="00BF4049"/>
    <w:rsid w:val="00BF4192"/>
    <w:rsid w:val="00BF4E66"/>
    <w:rsid w:val="00BF5112"/>
    <w:rsid w:val="00BF5FBF"/>
    <w:rsid w:val="00C04FBE"/>
    <w:rsid w:val="00C066E3"/>
    <w:rsid w:val="00C130C5"/>
    <w:rsid w:val="00C1591F"/>
    <w:rsid w:val="00C15E4F"/>
    <w:rsid w:val="00C2155A"/>
    <w:rsid w:val="00C23F78"/>
    <w:rsid w:val="00C32412"/>
    <w:rsid w:val="00C3604C"/>
    <w:rsid w:val="00C36481"/>
    <w:rsid w:val="00C379D5"/>
    <w:rsid w:val="00C42D46"/>
    <w:rsid w:val="00C43E96"/>
    <w:rsid w:val="00C43F54"/>
    <w:rsid w:val="00C47A0F"/>
    <w:rsid w:val="00C47C6B"/>
    <w:rsid w:val="00C54779"/>
    <w:rsid w:val="00C57457"/>
    <w:rsid w:val="00C619C1"/>
    <w:rsid w:val="00C61F42"/>
    <w:rsid w:val="00C62439"/>
    <w:rsid w:val="00C76008"/>
    <w:rsid w:val="00C806C5"/>
    <w:rsid w:val="00C81E2E"/>
    <w:rsid w:val="00C82885"/>
    <w:rsid w:val="00C8343E"/>
    <w:rsid w:val="00C8403C"/>
    <w:rsid w:val="00C849BE"/>
    <w:rsid w:val="00C84E10"/>
    <w:rsid w:val="00C8585A"/>
    <w:rsid w:val="00C862BB"/>
    <w:rsid w:val="00C9060E"/>
    <w:rsid w:val="00C920A7"/>
    <w:rsid w:val="00C946DC"/>
    <w:rsid w:val="00C949DC"/>
    <w:rsid w:val="00C9668B"/>
    <w:rsid w:val="00CA0C68"/>
    <w:rsid w:val="00CA2102"/>
    <w:rsid w:val="00CA729C"/>
    <w:rsid w:val="00CA7EF5"/>
    <w:rsid w:val="00CB0EB6"/>
    <w:rsid w:val="00CB4346"/>
    <w:rsid w:val="00CB5C80"/>
    <w:rsid w:val="00CB6DDD"/>
    <w:rsid w:val="00CC0789"/>
    <w:rsid w:val="00CC17BD"/>
    <w:rsid w:val="00CC325A"/>
    <w:rsid w:val="00CC52DE"/>
    <w:rsid w:val="00CC6FDE"/>
    <w:rsid w:val="00CC74CC"/>
    <w:rsid w:val="00CD246D"/>
    <w:rsid w:val="00CD272D"/>
    <w:rsid w:val="00CD34F7"/>
    <w:rsid w:val="00CD67C7"/>
    <w:rsid w:val="00CE05D0"/>
    <w:rsid w:val="00CE240D"/>
    <w:rsid w:val="00CE596A"/>
    <w:rsid w:val="00CF50D8"/>
    <w:rsid w:val="00CF702C"/>
    <w:rsid w:val="00D04312"/>
    <w:rsid w:val="00D059D6"/>
    <w:rsid w:val="00D0747E"/>
    <w:rsid w:val="00D13839"/>
    <w:rsid w:val="00D14371"/>
    <w:rsid w:val="00D21694"/>
    <w:rsid w:val="00D228AB"/>
    <w:rsid w:val="00D23C43"/>
    <w:rsid w:val="00D26ABC"/>
    <w:rsid w:val="00D3408E"/>
    <w:rsid w:val="00D40AF8"/>
    <w:rsid w:val="00D46A73"/>
    <w:rsid w:val="00D500A8"/>
    <w:rsid w:val="00D55F1F"/>
    <w:rsid w:val="00D56111"/>
    <w:rsid w:val="00D60F2D"/>
    <w:rsid w:val="00D6202A"/>
    <w:rsid w:val="00D73E45"/>
    <w:rsid w:val="00D77848"/>
    <w:rsid w:val="00D779CE"/>
    <w:rsid w:val="00D82FA0"/>
    <w:rsid w:val="00D83C80"/>
    <w:rsid w:val="00D867DB"/>
    <w:rsid w:val="00D9138A"/>
    <w:rsid w:val="00D92338"/>
    <w:rsid w:val="00D9262C"/>
    <w:rsid w:val="00D92FE7"/>
    <w:rsid w:val="00D93299"/>
    <w:rsid w:val="00D95245"/>
    <w:rsid w:val="00D968A6"/>
    <w:rsid w:val="00D9767B"/>
    <w:rsid w:val="00DA0163"/>
    <w:rsid w:val="00DA4243"/>
    <w:rsid w:val="00DA49A0"/>
    <w:rsid w:val="00DA7EF6"/>
    <w:rsid w:val="00DB1434"/>
    <w:rsid w:val="00DB459C"/>
    <w:rsid w:val="00DB534E"/>
    <w:rsid w:val="00DB6B52"/>
    <w:rsid w:val="00DB6F42"/>
    <w:rsid w:val="00DB7B70"/>
    <w:rsid w:val="00DC6215"/>
    <w:rsid w:val="00DD22AD"/>
    <w:rsid w:val="00DD4284"/>
    <w:rsid w:val="00DD7E2D"/>
    <w:rsid w:val="00DE04E1"/>
    <w:rsid w:val="00DE064E"/>
    <w:rsid w:val="00DE1C69"/>
    <w:rsid w:val="00DE254B"/>
    <w:rsid w:val="00DE33C3"/>
    <w:rsid w:val="00DE5442"/>
    <w:rsid w:val="00DF232E"/>
    <w:rsid w:val="00DF3DF5"/>
    <w:rsid w:val="00DF40CD"/>
    <w:rsid w:val="00DF50E9"/>
    <w:rsid w:val="00DF5967"/>
    <w:rsid w:val="00DF76C9"/>
    <w:rsid w:val="00E003F5"/>
    <w:rsid w:val="00E01001"/>
    <w:rsid w:val="00E058E3"/>
    <w:rsid w:val="00E10C7D"/>
    <w:rsid w:val="00E126B9"/>
    <w:rsid w:val="00E12D21"/>
    <w:rsid w:val="00E13C9F"/>
    <w:rsid w:val="00E1450F"/>
    <w:rsid w:val="00E176D1"/>
    <w:rsid w:val="00E17F18"/>
    <w:rsid w:val="00E2115F"/>
    <w:rsid w:val="00E22FBB"/>
    <w:rsid w:val="00E331BC"/>
    <w:rsid w:val="00E338D1"/>
    <w:rsid w:val="00E352E8"/>
    <w:rsid w:val="00E37889"/>
    <w:rsid w:val="00E40DD4"/>
    <w:rsid w:val="00E60F47"/>
    <w:rsid w:val="00E70048"/>
    <w:rsid w:val="00E7213C"/>
    <w:rsid w:val="00E72B06"/>
    <w:rsid w:val="00E73162"/>
    <w:rsid w:val="00E756C6"/>
    <w:rsid w:val="00E77635"/>
    <w:rsid w:val="00E77A3C"/>
    <w:rsid w:val="00E80696"/>
    <w:rsid w:val="00E82A33"/>
    <w:rsid w:val="00E8442B"/>
    <w:rsid w:val="00EA01B1"/>
    <w:rsid w:val="00EA3900"/>
    <w:rsid w:val="00EA3F26"/>
    <w:rsid w:val="00EA448B"/>
    <w:rsid w:val="00EA5351"/>
    <w:rsid w:val="00EA6D9C"/>
    <w:rsid w:val="00EA700F"/>
    <w:rsid w:val="00EA7E94"/>
    <w:rsid w:val="00EB5EBC"/>
    <w:rsid w:val="00EB7651"/>
    <w:rsid w:val="00EC10DC"/>
    <w:rsid w:val="00EC2F5F"/>
    <w:rsid w:val="00EC4BE8"/>
    <w:rsid w:val="00EC78B5"/>
    <w:rsid w:val="00ED4BBF"/>
    <w:rsid w:val="00ED5CAD"/>
    <w:rsid w:val="00EE0482"/>
    <w:rsid w:val="00EE372E"/>
    <w:rsid w:val="00EE6D7D"/>
    <w:rsid w:val="00EF3D4D"/>
    <w:rsid w:val="00EF3E5B"/>
    <w:rsid w:val="00EF5D02"/>
    <w:rsid w:val="00F00A77"/>
    <w:rsid w:val="00F04EC8"/>
    <w:rsid w:val="00F068AA"/>
    <w:rsid w:val="00F07C78"/>
    <w:rsid w:val="00F1121D"/>
    <w:rsid w:val="00F1279F"/>
    <w:rsid w:val="00F12C74"/>
    <w:rsid w:val="00F13A5D"/>
    <w:rsid w:val="00F14BD9"/>
    <w:rsid w:val="00F1571C"/>
    <w:rsid w:val="00F15C9C"/>
    <w:rsid w:val="00F222FD"/>
    <w:rsid w:val="00F250B4"/>
    <w:rsid w:val="00F307CF"/>
    <w:rsid w:val="00F32ECC"/>
    <w:rsid w:val="00F33FC5"/>
    <w:rsid w:val="00F4760B"/>
    <w:rsid w:val="00F51342"/>
    <w:rsid w:val="00F5219D"/>
    <w:rsid w:val="00F65EF8"/>
    <w:rsid w:val="00F7150F"/>
    <w:rsid w:val="00F72835"/>
    <w:rsid w:val="00F72EC0"/>
    <w:rsid w:val="00F7793B"/>
    <w:rsid w:val="00F77CD1"/>
    <w:rsid w:val="00F77D1B"/>
    <w:rsid w:val="00F81497"/>
    <w:rsid w:val="00F83F74"/>
    <w:rsid w:val="00F90F78"/>
    <w:rsid w:val="00F92257"/>
    <w:rsid w:val="00FA25F1"/>
    <w:rsid w:val="00FA38A3"/>
    <w:rsid w:val="00FA3D50"/>
    <w:rsid w:val="00FA6429"/>
    <w:rsid w:val="00FB1BB6"/>
    <w:rsid w:val="00FB404E"/>
    <w:rsid w:val="00FB74DE"/>
    <w:rsid w:val="00FD065A"/>
    <w:rsid w:val="00FD2E08"/>
    <w:rsid w:val="00FD6C97"/>
    <w:rsid w:val="00FD754E"/>
    <w:rsid w:val="00FD7B90"/>
    <w:rsid w:val="00FE0A70"/>
    <w:rsid w:val="00FE712B"/>
    <w:rsid w:val="00FE786B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B89D"/>
  <w15:docId w15:val="{60F14FE2-EA77-47E7-8EC0-1CC55F56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56"/>
  </w:style>
  <w:style w:type="paragraph" w:styleId="1">
    <w:name w:val="heading 1"/>
    <w:basedOn w:val="a"/>
    <w:next w:val="a"/>
    <w:link w:val="10"/>
    <w:uiPriority w:val="9"/>
    <w:qFormat/>
    <w:rsid w:val="00204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24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21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4F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ld">
    <w:name w:val="bold"/>
    <w:basedOn w:val="a0"/>
    <w:rsid w:val="00224F7D"/>
  </w:style>
  <w:style w:type="character" w:styleId="a5">
    <w:name w:val="Strong"/>
    <w:basedOn w:val="a0"/>
    <w:uiPriority w:val="22"/>
    <w:qFormat/>
    <w:rsid w:val="000F128D"/>
    <w:rPr>
      <w:b/>
      <w:bCs/>
    </w:rPr>
  </w:style>
  <w:style w:type="table" w:styleId="a6">
    <w:name w:val="Table Grid"/>
    <w:basedOn w:val="a1"/>
    <w:uiPriority w:val="59"/>
    <w:rsid w:val="00B3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1"/>
    <w:qFormat/>
    <w:rsid w:val="00385B6B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3347F0"/>
  </w:style>
  <w:style w:type="character" w:styleId="a9">
    <w:name w:val="FollowedHyperlink"/>
    <w:basedOn w:val="a0"/>
    <w:uiPriority w:val="99"/>
    <w:semiHidden/>
    <w:unhideWhenUsed/>
    <w:rsid w:val="00875B6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4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20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2044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411A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1A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1A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1A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1AC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11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1A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7C78"/>
    <w:pPr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/>
      <w:color w:val="000000"/>
      <w:sz w:val="24"/>
      <w:szCs w:val="24"/>
      <w:lang w:val="en-US" w:eastAsia="en-US" w:bidi="en-US"/>
    </w:rPr>
  </w:style>
  <w:style w:type="paragraph" w:customStyle="1" w:styleId="western">
    <w:name w:val="western"/>
    <w:basedOn w:val="a"/>
    <w:rsid w:val="0014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F3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F3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33FC5"/>
  </w:style>
  <w:style w:type="character" w:customStyle="1" w:styleId="c8">
    <w:name w:val="c8"/>
    <w:basedOn w:val="a0"/>
    <w:rsid w:val="00F33FC5"/>
  </w:style>
  <w:style w:type="paragraph" w:styleId="af2">
    <w:name w:val="header"/>
    <w:basedOn w:val="a"/>
    <w:link w:val="af3"/>
    <w:uiPriority w:val="99"/>
    <w:unhideWhenUsed/>
    <w:rsid w:val="00F3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33FC5"/>
  </w:style>
  <w:style w:type="paragraph" w:styleId="af4">
    <w:name w:val="footer"/>
    <w:basedOn w:val="a"/>
    <w:link w:val="af5"/>
    <w:uiPriority w:val="99"/>
    <w:unhideWhenUsed/>
    <w:rsid w:val="00F3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33FC5"/>
  </w:style>
  <w:style w:type="paragraph" w:customStyle="1" w:styleId="c2">
    <w:name w:val="c2"/>
    <w:basedOn w:val="a"/>
    <w:rsid w:val="008F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8760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60DE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876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60DE"/>
    <w:rPr>
      <w:rFonts w:ascii="Courier New" w:eastAsia="Times New Roman" w:hAnsi="Courier New" w:cs="Courier New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BF4049"/>
    <w:pPr>
      <w:spacing w:after="0" w:line="241" w:lineRule="atLeast"/>
    </w:pPr>
    <w:rPr>
      <w:rFonts w:ascii="Minion Pro" w:eastAsiaTheme="minorHAnsi" w:hAnsi="Minion Pro"/>
      <w:color w:val="auto"/>
      <w:lang w:val="ru-RU" w:eastAsia="ru-RU" w:bidi="ar-SA"/>
    </w:rPr>
  </w:style>
  <w:style w:type="character" w:customStyle="1" w:styleId="a8">
    <w:name w:val="Абзац списка Знак"/>
    <w:link w:val="a7"/>
    <w:uiPriority w:val="1"/>
    <w:rsid w:val="00453B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899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228189">
          <w:marLeft w:val="450"/>
          <w:marRight w:val="450"/>
          <w:marTop w:val="450"/>
          <w:marBottom w:val="450"/>
          <w:divBdr>
            <w:top w:val="single" w:sz="2" w:space="19" w:color="D3D4D5"/>
            <w:left w:val="single" w:sz="12" w:space="26" w:color="D3D4D5"/>
            <w:bottom w:val="single" w:sz="2" w:space="19" w:color="D3D4D5"/>
            <w:right w:val="single" w:sz="2" w:space="26" w:color="D3D4D5"/>
          </w:divBdr>
        </w:div>
        <w:div w:id="2014339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293">
          <w:marLeft w:val="30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418">
          <w:marLeft w:val="450"/>
          <w:marRight w:val="450"/>
          <w:marTop w:val="450"/>
          <w:marBottom w:val="450"/>
          <w:divBdr>
            <w:top w:val="single" w:sz="2" w:space="19" w:color="D3D4D5"/>
            <w:left w:val="single" w:sz="12" w:space="26" w:color="D3D4D5"/>
            <w:bottom w:val="single" w:sz="2" w:space="19" w:color="D3D4D5"/>
            <w:right w:val="single" w:sz="2" w:space="26" w:color="D3D4D5"/>
          </w:divBdr>
        </w:div>
        <w:div w:id="1963800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6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5A40-A2D2-459A-908C-708EEEC6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Н.Г.</dc:creator>
  <cp:keywords/>
  <dc:description/>
  <cp:lastModifiedBy>Фролова Н.Г.</cp:lastModifiedBy>
  <cp:revision>5</cp:revision>
  <cp:lastPrinted>2022-04-25T06:41:00Z</cp:lastPrinted>
  <dcterms:created xsi:type="dcterms:W3CDTF">2022-05-05T05:29:00Z</dcterms:created>
  <dcterms:modified xsi:type="dcterms:W3CDTF">2022-06-15T10:34:00Z</dcterms:modified>
</cp:coreProperties>
</file>