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03" w:rsidRPr="00C07903" w:rsidRDefault="00DF177A" w:rsidP="0076684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C07903" w:rsidRPr="00C07903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C07903" w:rsidRPr="00C07903" w:rsidRDefault="00C07903" w:rsidP="0076684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C079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2397">
        <w:rPr>
          <w:rFonts w:ascii="Times New Roman" w:hAnsi="Times New Roman" w:cs="Times New Roman"/>
          <w:b/>
          <w:bCs/>
          <w:sz w:val="28"/>
          <w:szCs w:val="28"/>
        </w:rPr>
        <w:t xml:space="preserve">сопровождению граждан, </w:t>
      </w:r>
      <w:r w:rsidR="008D1359">
        <w:rPr>
          <w:rFonts w:ascii="Times New Roman" w:hAnsi="Times New Roman" w:cs="Times New Roman"/>
          <w:b/>
          <w:bCs/>
          <w:sz w:val="28"/>
          <w:szCs w:val="28"/>
        </w:rPr>
        <w:t>заключивших социальный контракт и реализующих программу социальной адаптации</w:t>
      </w:r>
    </w:p>
    <w:p w:rsidR="00C07903" w:rsidRPr="00C07903" w:rsidRDefault="00C07903" w:rsidP="00C07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903" w:rsidRPr="00C07903" w:rsidRDefault="00C07903" w:rsidP="007668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903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DF177A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Pr="00C07903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8A2397">
        <w:rPr>
          <w:rFonts w:ascii="Times New Roman" w:hAnsi="Times New Roman" w:cs="Times New Roman"/>
          <w:sz w:val="28"/>
          <w:szCs w:val="28"/>
        </w:rPr>
        <w:t>сопровождению граждан, заключивших социальный контракт</w:t>
      </w:r>
      <w:r w:rsidRPr="00C07903">
        <w:rPr>
          <w:rFonts w:ascii="Times New Roman" w:hAnsi="Times New Roman" w:cs="Times New Roman"/>
          <w:sz w:val="28"/>
          <w:szCs w:val="28"/>
        </w:rPr>
        <w:t xml:space="preserve"> </w:t>
      </w:r>
      <w:r w:rsidR="008D1359">
        <w:rPr>
          <w:rFonts w:ascii="Times New Roman" w:hAnsi="Times New Roman" w:cs="Times New Roman"/>
          <w:sz w:val="28"/>
          <w:szCs w:val="28"/>
        </w:rPr>
        <w:t xml:space="preserve">и реализующих программу социальной адаптации </w:t>
      </w:r>
      <w:r w:rsidRPr="00C0790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2080F">
        <w:rPr>
          <w:rFonts w:ascii="Times New Roman" w:hAnsi="Times New Roman" w:cs="Times New Roman"/>
          <w:sz w:val="28"/>
          <w:szCs w:val="28"/>
        </w:rPr>
        <w:t>–</w:t>
      </w:r>
      <w:r w:rsidRPr="00C07903">
        <w:rPr>
          <w:rFonts w:ascii="Times New Roman" w:hAnsi="Times New Roman" w:cs="Times New Roman"/>
          <w:sz w:val="28"/>
          <w:szCs w:val="28"/>
        </w:rPr>
        <w:t xml:space="preserve"> </w:t>
      </w:r>
      <w:r w:rsidR="00DF177A" w:rsidRPr="00DF177A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C07903">
        <w:rPr>
          <w:rFonts w:ascii="Times New Roman" w:hAnsi="Times New Roman" w:cs="Times New Roman"/>
          <w:sz w:val="28"/>
          <w:szCs w:val="28"/>
        </w:rPr>
        <w:t xml:space="preserve">) подготовлены в целях оказания методической помощи </w:t>
      </w:r>
      <w:r w:rsidR="008D1359">
        <w:rPr>
          <w:rFonts w:ascii="Times New Roman" w:hAnsi="Times New Roman" w:cs="Times New Roman"/>
          <w:sz w:val="28"/>
          <w:szCs w:val="28"/>
        </w:rPr>
        <w:t>специалистам учреждений</w:t>
      </w:r>
      <w:r w:rsidR="008A2397">
        <w:rPr>
          <w:rFonts w:ascii="Times New Roman" w:hAnsi="Times New Roman" w:cs="Times New Roman"/>
          <w:sz w:val="28"/>
          <w:szCs w:val="28"/>
        </w:rPr>
        <w:t xml:space="preserve"> социального обслужив</w:t>
      </w:r>
      <w:r w:rsidR="008D1359">
        <w:rPr>
          <w:rFonts w:ascii="Times New Roman" w:hAnsi="Times New Roman" w:cs="Times New Roman"/>
          <w:sz w:val="28"/>
          <w:szCs w:val="28"/>
        </w:rPr>
        <w:t>ания населения, подведомственных</w:t>
      </w:r>
      <w:r w:rsidR="008A2397">
        <w:rPr>
          <w:rFonts w:ascii="Times New Roman" w:hAnsi="Times New Roman" w:cs="Times New Roman"/>
          <w:sz w:val="28"/>
          <w:szCs w:val="28"/>
        </w:rPr>
        <w:t xml:space="preserve"> Депсоцразвития Югры</w:t>
      </w:r>
      <w:r w:rsidR="008D1359">
        <w:rPr>
          <w:rFonts w:ascii="Times New Roman" w:hAnsi="Times New Roman" w:cs="Times New Roman"/>
          <w:sz w:val="28"/>
          <w:szCs w:val="28"/>
        </w:rPr>
        <w:t>, осуществляющим деятельность по социальному сопровождению граждан, заключивших социальный контракт и реализующих программу социальной адаптации.</w:t>
      </w:r>
    </w:p>
    <w:p w:rsidR="00C07903" w:rsidRPr="00C07903" w:rsidRDefault="00C07903" w:rsidP="00C07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903" w:rsidRPr="00C07903" w:rsidRDefault="00C07903" w:rsidP="00C07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</w:p>
    <w:p w:rsidR="009E0DFD" w:rsidRDefault="003469D6" w:rsidP="00766844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принципы и ожидаемые результаты</w:t>
      </w:r>
      <w:r w:rsidRPr="003469D6">
        <w:rPr>
          <w:rFonts w:ascii="Times New Roman" w:hAnsi="Times New Roman" w:cs="Times New Roman"/>
          <w:sz w:val="28"/>
          <w:szCs w:val="28"/>
        </w:rPr>
        <w:t xml:space="preserve"> </w:t>
      </w:r>
      <w:r w:rsidR="008A2397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</w:p>
    <w:p w:rsidR="00AD2E3A" w:rsidRDefault="009E0DFD" w:rsidP="00766844">
      <w:pPr>
        <w:pStyle w:val="ConsPlusNormal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397">
        <w:rPr>
          <w:rFonts w:ascii="Times New Roman" w:hAnsi="Times New Roman" w:cs="Times New Roman"/>
          <w:sz w:val="28"/>
          <w:szCs w:val="28"/>
        </w:rPr>
        <w:t>по сопровождению граждан, заключивших социальный контракт</w:t>
      </w:r>
      <w:r w:rsidR="0034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E3A" w:rsidRDefault="00AD2E3A" w:rsidP="0076684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1359" w:rsidRPr="008D1359" w:rsidRDefault="00C07903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359">
        <w:rPr>
          <w:rFonts w:ascii="Times New Roman" w:hAnsi="Times New Roman" w:cs="Times New Roman"/>
          <w:sz w:val="28"/>
          <w:szCs w:val="28"/>
        </w:rPr>
        <w:t>1.</w:t>
      </w:r>
      <w:r w:rsidR="00600407">
        <w:rPr>
          <w:rFonts w:ascii="Times New Roman" w:hAnsi="Times New Roman" w:cs="Times New Roman"/>
          <w:sz w:val="28"/>
          <w:szCs w:val="28"/>
        </w:rPr>
        <w:t>1.</w:t>
      </w:r>
      <w:r w:rsidRPr="008D1359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8A2397" w:rsidRPr="008D1359">
        <w:rPr>
          <w:rFonts w:ascii="Times New Roman" w:hAnsi="Times New Roman" w:cs="Times New Roman"/>
          <w:sz w:val="28"/>
          <w:szCs w:val="28"/>
        </w:rPr>
        <w:t>организации работы по социальному сопровождению граждан, которым оказана</w:t>
      </w:r>
      <w:r w:rsidR="00DF177A" w:rsidRPr="008D1359">
        <w:rPr>
          <w:rFonts w:ascii="Times New Roman" w:hAnsi="Times New Roman" w:cs="Times New Roman"/>
          <w:sz w:val="28"/>
          <w:szCs w:val="28"/>
        </w:rPr>
        <w:t xml:space="preserve"> </w:t>
      </w:r>
      <w:r w:rsidR="008A2397" w:rsidRPr="008D1359">
        <w:rPr>
          <w:rFonts w:ascii="Times New Roman" w:hAnsi="Times New Roman" w:cs="Times New Roman"/>
          <w:sz w:val="28"/>
          <w:szCs w:val="28"/>
        </w:rPr>
        <w:t>государственная социальная помощь</w:t>
      </w:r>
      <w:r w:rsidRPr="008D1359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DF177A" w:rsidRPr="008D1359">
        <w:rPr>
          <w:rFonts w:ascii="Times New Roman" w:hAnsi="Times New Roman" w:cs="Times New Roman"/>
          <w:sz w:val="28"/>
          <w:szCs w:val="28"/>
        </w:rPr>
        <w:t>ании</w:t>
      </w:r>
      <w:r w:rsidRPr="008D1359">
        <w:rPr>
          <w:rFonts w:ascii="Times New Roman" w:hAnsi="Times New Roman" w:cs="Times New Roman"/>
          <w:sz w:val="28"/>
          <w:szCs w:val="28"/>
        </w:rPr>
        <w:t xml:space="preserve"> социального контракта</w:t>
      </w:r>
      <w:r w:rsidR="008A2397" w:rsidRPr="008D1359">
        <w:rPr>
          <w:rFonts w:ascii="Times New Roman" w:hAnsi="Times New Roman" w:cs="Times New Roman"/>
          <w:sz w:val="28"/>
          <w:szCs w:val="28"/>
        </w:rPr>
        <w:t>,</w:t>
      </w:r>
      <w:r w:rsidRPr="008D135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F177A" w:rsidRPr="008D1359">
        <w:rPr>
          <w:rFonts w:ascii="Times New Roman" w:hAnsi="Times New Roman" w:cs="Times New Roman"/>
          <w:sz w:val="28"/>
          <w:szCs w:val="28"/>
        </w:rPr>
        <w:t>стимулирование активных действий малоимущих семей и малоимущих одиноко проживающих граждан по преодолению трудной жизненной ситуации</w:t>
      </w:r>
      <w:r w:rsidR="008D1359">
        <w:rPr>
          <w:rFonts w:ascii="Times New Roman" w:hAnsi="Times New Roman" w:cs="Times New Roman"/>
          <w:sz w:val="28"/>
          <w:szCs w:val="28"/>
        </w:rPr>
        <w:t>, у</w:t>
      </w:r>
      <w:r w:rsidR="008D1359" w:rsidRPr="008D1359">
        <w:rPr>
          <w:rFonts w:ascii="Times New Roman" w:hAnsi="Times New Roman" w:cs="Times New Roman"/>
          <w:sz w:val="28"/>
          <w:szCs w:val="28"/>
        </w:rPr>
        <w:t>странение причин, препятствующих росту дохода гражданина (семьи) посредством реализации мероприятий программы социальной адаптации.</w:t>
      </w:r>
    </w:p>
    <w:p w:rsidR="003469D6" w:rsidRDefault="00600407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69D6">
        <w:rPr>
          <w:rFonts w:ascii="Times New Roman" w:hAnsi="Times New Roman" w:cs="Times New Roman"/>
          <w:sz w:val="28"/>
          <w:szCs w:val="28"/>
        </w:rPr>
        <w:t>2</w:t>
      </w:r>
      <w:r w:rsidR="003469D6" w:rsidRPr="00C07903">
        <w:rPr>
          <w:rFonts w:ascii="Times New Roman" w:hAnsi="Times New Roman" w:cs="Times New Roman"/>
          <w:sz w:val="28"/>
          <w:szCs w:val="28"/>
        </w:rPr>
        <w:t xml:space="preserve">. Основными принципами </w:t>
      </w:r>
      <w:r w:rsidR="008D1359" w:rsidRPr="008D1359">
        <w:rPr>
          <w:rFonts w:ascii="Times New Roman" w:hAnsi="Times New Roman" w:cs="Times New Roman"/>
          <w:sz w:val="28"/>
          <w:szCs w:val="28"/>
        </w:rPr>
        <w:t>организации работы по социальному сопровождению граждан, которым оказана государственная социальная помощь на основании социального контракта</w:t>
      </w:r>
      <w:r w:rsidR="003469D6" w:rsidRPr="00C07903">
        <w:rPr>
          <w:rFonts w:ascii="Times New Roman" w:hAnsi="Times New Roman" w:cs="Times New Roman"/>
          <w:sz w:val="28"/>
          <w:szCs w:val="28"/>
        </w:rPr>
        <w:t>: добровольность участия, обязательность исполнения условий социального контракта, индивидуальный подход при определении условий социального контракта, целевой характер оказания социальной помощи.</w:t>
      </w:r>
    </w:p>
    <w:p w:rsidR="00C07903" w:rsidRPr="00C07903" w:rsidRDefault="00600407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69D6">
        <w:rPr>
          <w:rFonts w:ascii="Times New Roman" w:hAnsi="Times New Roman" w:cs="Times New Roman"/>
          <w:sz w:val="28"/>
          <w:szCs w:val="28"/>
        </w:rPr>
        <w:t>3</w:t>
      </w:r>
      <w:r w:rsidR="008D1359">
        <w:rPr>
          <w:rFonts w:ascii="Times New Roman" w:hAnsi="Times New Roman" w:cs="Times New Roman"/>
          <w:sz w:val="28"/>
          <w:szCs w:val="28"/>
        </w:rPr>
        <w:t>. Ожидаемыми результатами социального сопровождения</w:t>
      </w:r>
      <w:r w:rsidR="008D1359" w:rsidRPr="008D1359">
        <w:rPr>
          <w:rFonts w:ascii="Times New Roman" w:hAnsi="Times New Roman" w:cs="Times New Roman"/>
          <w:sz w:val="28"/>
          <w:szCs w:val="28"/>
        </w:rPr>
        <w:t xml:space="preserve"> граждан, которым оказана государственная социальная помощь на основании социального контракта</w:t>
      </w:r>
      <w:r w:rsidR="004027CB">
        <w:rPr>
          <w:rFonts w:ascii="Times New Roman" w:hAnsi="Times New Roman" w:cs="Times New Roman"/>
          <w:sz w:val="28"/>
          <w:szCs w:val="28"/>
        </w:rPr>
        <w:t>,</w:t>
      </w:r>
      <w:r w:rsidR="00C07903" w:rsidRPr="00C0790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07903" w:rsidRPr="00C07903" w:rsidRDefault="00C07903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03">
        <w:rPr>
          <w:rFonts w:ascii="Times New Roman" w:hAnsi="Times New Roman" w:cs="Times New Roman"/>
          <w:sz w:val="28"/>
          <w:szCs w:val="28"/>
        </w:rPr>
        <w:t>реализация трудового потенциала получателей государственной социальной помощи;</w:t>
      </w:r>
    </w:p>
    <w:p w:rsidR="00C07903" w:rsidRPr="00C07903" w:rsidRDefault="00C07903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03">
        <w:rPr>
          <w:rFonts w:ascii="Times New Roman" w:hAnsi="Times New Roman" w:cs="Times New Roman"/>
          <w:sz w:val="28"/>
          <w:szCs w:val="28"/>
        </w:rPr>
        <w:t>повышение уровня и качества жизни малоимущих граждан</w:t>
      </w:r>
      <w:r w:rsidR="00A820EF">
        <w:rPr>
          <w:rFonts w:ascii="Times New Roman" w:hAnsi="Times New Roman" w:cs="Times New Roman"/>
          <w:sz w:val="28"/>
          <w:szCs w:val="28"/>
        </w:rPr>
        <w:t xml:space="preserve"> (семей)</w:t>
      </w:r>
      <w:r w:rsidRPr="00C07903">
        <w:rPr>
          <w:rFonts w:ascii="Times New Roman" w:hAnsi="Times New Roman" w:cs="Times New Roman"/>
          <w:sz w:val="28"/>
          <w:szCs w:val="28"/>
        </w:rPr>
        <w:t xml:space="preserve"> за счет постоянных самостоятельных источников дохода в денежной или натуральной форме;</w:t>
      </w:r>
    </w:p>
    <w:p w:rsidR="00C07903" w:rsidRPr="00C07903" w:rsidRDefault="00C07903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03">
        <w:rPr>
          <w:rFonts w:ascii="Times New Roman" w:hAnsi="Times New Roman" w:cs="Times New Roman"/>
          <w:sz w:val="28"/>
          <w:szCs w:val="28"/>
        </w:rPr>
        <w:t xml:space="preserve">социальная реабилитация членов малоимущих семей (малоимущих </w:t>
      </w:r>
      <w:r w:rsidRPr="00C07903">
        <w:rPr>
          <w:rFonts w:ascii="Times New Roman" w:hAnsi="Times New Roman" w:cs="Times New Roman"/>
          <w:sz w:val="28"/>
          <w:szCs w:val="28"/>
        </w:rPr>
        <w:lastRenderedPageBreak/>
        <w:t>одиноко проживающих граждан);</w:t>
      </w:r>
    </w:p>
    <w:p w:rsidR="00C07903" w:rsidRDefault="00C07903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03">
        <w:rPr>
          <w:rFonts w:ascii="Times New Roman" w:hAnsi="Times New Roman" w:cs="Times New Roman"/>
          <w:sz w:val="28"/>
          <w:szCs w:val="28"/>
        </w:rPr>
        <w:t>повышение социальной ответственности получателей помощи, снижение иждивенческого мотива их поведения.</w:t>
      </w:r>
    </w:p>
    <w:p w:rsidR="00BC12E3" w:rsidRPr="00C07903" w:rsidRDefault="00BC12E3" w:rsidP="005B1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7A9" w:rsidRDefault="003469D6" w:rsidP="0060040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3469D6" w:rsidRDefault="003469D6" w:rsidP="0076684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9D6" w:rsidRDefault="00600407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250B">
        <w:rPr>
          <w:rFonts w:ascii="Times New Roman" w:hAnsi="Times New Roman" w:cs="Times New Roman"/>
          <w:sz w:val="28"/>
          <w:szCs w:val="28"/>
        </w:rPr>
        <w:t>1</w:t>
      </w:r>
      <w:r w:rsidR="003469D6" w:rsidRPr="00C07903">
        <w:rPr>
          <w:rFonts w:ascii="Times New Roman" w:hAnsi="Times New Roman" w:cs="Times New Roman"/>
          <w:sz w:val="28"/>
          <w:szCs w:val="28"/>
        </w:rPr>
        <w:t xml:space="preserve">. Социальный контракт </w:t>
      </w:r>
      <w:r w:rsidR="00A57B67">
        <w:rPr>
          <w:rFonts w:ascii="Times New Roman" w:hAnsi="Times New Roman" w:cs="Times New Roman"/>
          <w:sz w:val="28"/>
          <w:szCs w:val="28"/>
        </w:rPr>
        <w:t xml:space="preserve">– </w:t>
      </w:r>
      <w:r w:rsidR="003469D6" w:rsidRPr="00DF177A">
        <w:rPr>
          <w:rFonts w:ascii="Times New Roman" w:hAnsi="Times New Roman" w:cs="Times New Roman"/>
          <w:sz w:val="28"/>
          <w:szCs w:val="28"/>
        </w:rPr>
        <w:t xml:space="preserve">соглашение, которое заключено между гражданином и </w:t>
      </w:r>
      <w:r w:rsidR="00BC12E3">
        <w:rPr>
          <w:rFonts w:ascii="Times New Roman" w:hAnsi="Times New Roman" w:cs="Times New Roman"/>
          <w:sz w:val="28"/>
          <w:szCs w:val="28"/>
        </w:rPr>
        <w:t>органом социальной защиты населения</w:t>
      </w:r>
      <w:r w:rsidR="003469D6" w:rsidRPr="00DF177A">
        <w:rPr>
          <w:rFonts w:ascii="Times New Roman" w:hAnsi="Times New Roman" w:cs="Times New Roman"/>
          <w:sz w:val="28"/>
          <w:szCs w:val="28"/>
        </w:rPr>
        <w:t xml:space="preserve"> по месту жительства или месту пребывания гражданина и в соответствии с которым </w:t>
      </w:r>
      <w:r w:rsidR="00BC12E3">
        <w:rPr>
          <w:rFonts w:ascii="Times New Roman" w:hAnsi="Times New Roman" w:cs="Times New Roman"/>
          <w:sz w:val="28"/>
          <w:szCs w:val="28"/>
        </w:rPr>
        <w:t>орган социальной защиты населения</w:t>
      </w:r>
      <w:r w:rsidR="003469D6" w:rsidRPr="00DF177A">
        <w:rPr>
          <w:rFonts w:ascii="Times New Roman" w:hAnsi="Times New Roman" w:cs="Times New Roman"/>
          <w:sz w:val="28"/>
          <w:szCs w:val="28"/>
        </w:rPr>
        <w:t xml:space="preserve"> обязуется оказать гражданину государственную социальную помощь, гражданин </w:t>
      </w:r>
      <w:r w:rsidR="00A57B67">
        <w:rPr>
          <w:rFonts w:ascii="Times New Roman" w:hAnsi="Times New Roman" w:cs="Times New Roman"/>
          <w:sz w:val="28"/>
          <w:szCs w:val="28"/>
        </w:rPr>
        <w:t>–</w:t>
      </w:r>
      <w:r w:rsidR="003469D6" w:rsidRPr="00DF177A">
        <w:rPr>
          <w:rFonts w:ascii="Times New Roman" w:hAnsi="Times New Roman" w:cs="Times New Roman"/>
          <w:sz w:val="28"/>
          <w:szCs w:val="28"/>
        </w:rPr>
        <w:t xml:space="preserve"> реализовать мероприятия, предусмотренные программой социальной адаптации</w:t>
      </w:r>
      <w:r w:rsidR="003469D6">
        <w:rPr>
          <w:rFonts w:ascii="Times New Roman" w:hAnsi="Times New Roman" w:cs="Times New Roman"/>
          <w:sz w:val="28"/>
          <w:szCs w:val="28"/>
        </w:rPr>
        <w:t>.</w:t>
      </w:r>
    </w:p>
    <w:p w:rsidR="003469D6" w:rsidRDefault="00600407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250B">
        <w:rPr>
          <w:rFonts w:ascii="Times New Roman" w:hAnsi="Times New Roman" w:cs="Times New Roman"/>
          <w:sz w:val="28"/>
          <w:szCs w:val="28"/>
        </w:rPr>
        <w:t>2</w:t>
      </w:r>
      <w:r w:rsidR="003469D6">
        <w:rPr>
          <w:rFonts w:ascii="Times New Roman" w:hAnsi="Times New Roman" w:cs="Times New Roman"/>
          <w:sz w:val="28"/>
          <w:szCs w:val="28"/>
        </w:rPr>
        <w:t>. П</w:t>
      </w:r>
      <w:r w:rsidR="003469D6" w:rsidRPr="00A2186B">
        <w:rPr>
          <w:rFonts w:ascii="Times New Roman" w:hAnsi="Times New Roman" w:cs="Times New Roman"/>
          <w:sz w:val="28"/>
          <w:szCs w:val="28"/>
        </w:rPr>
        <w:t xml:space="preserve">рограмма социальной адаптации </w:t>
      </w:r>
      <w:r w:rsidR="00A57B67">
        <w:rPr>
          <w:rFonts w:ascii="Times New Roman" w:hAnsi="Times New Roman" w:cs="Times New Roman"/>
          <w:sz w:val="28"/>
          <w:szCs w:val="28"/>
        </w:rPr>
        <w:t>–</w:t>
      </w:r>
      <w:r w:rsidR="003469D6" w:rsidRPr="00A2186B">
        <w:rPr>
          <w:rFonts w:ascii="Times New Roman" w:hAnsi="Times New Roman" w:cs="Times New Roman"/>
          <w:sz w:val="28"/>
          <w:szCs w:val="28"/>
        </w:rPr>
        <w:t xml:space="preserve"> разработанные органом социальной защиты населения совместно с гражданином мероприятия, которые направлены на преодоление им трудной жизненной ситуации, </w:t>
      </w:r>
      <w:r w:rsidR="00BC12E3">
        <w:rPr>
          <w:rFonts w:ascii="Times New Roman" w:hAnsi="Times New Roman" w:cs="Times New Roman"/>
          <w:sz w:val="28"/>
          <w:szCs w:val="28"/>
        </w:rPr>
        <w:t>и определенные такой программой</w:t>
      </w:r>
      <w:r w:rsidR="003469D6" w:rsidRPr="00A2186B">
        <w:rPr>
          <w:rFonts w:ascii="Times New Roman" w:hAnsi="Times New Roman" w:cs="Times New Roman"/>
          <w:sz w:val="28"/>
          <w:szCs w:val="28"/>
        </w:rPr>
        <w:t xml:space="preserve"> виды, объем</w:t>
      </w:r>
      <w:r w:rsidR="00BC12E3">
        <w:rPr>
          <w:rFonts w:ascii="Times New Roman" w:hAnsi="Times New Roman" w:cs="Times New Roman"/>
          <w:sz w:val="28"/>
          <w:szCs w:val="28"/>
        </w:rPr>
        <w:t>, сроки</w:t>
      </w:r>
      <w:r w:rsidR="003469D6" w:rsidRPr="00A2186B">
        <w:rPr>
          <w:rFonts w:ascii="Times New Roman" w:hAnsi="Times New Roman" w:cs="Times New Roman"/>
          <w:sz w:val="28"/>
          <w:szCs w:val="28"/>
        </w:rPr>
        <w:t xml:space="preserve"> и порядок реализации этих мероприятий.</w:t>
      </w:r>
    </w:p>
    <w:p w:rsidR="00BC5DF1" w:rsidRDefault="00600407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250B">
        <w:rPr>
          <w:rFonts w:ascii="Times New Roman" w:hAnsi="Times New Roman" w:cs="Times New Roman"/>
          <w:sz w:val="28"/>
          <w:szCs w:val="28"/>
        </w:rPr>
        <w:t xml:space="preserve">3. </w:t>
      </w:r>
      <w:r w:rsidR="00BC12E3" w:rsidRPr="00BC12E3">
        <w:rPr>
          <w:rFonts w:ascii="Times New Roman" w:hAnsi="Times New Roman" w:cs="Times New Roman"/>
          <w:sz w:val="28"/>
          <w:szCs w:val="28"/>
        </w:rPr>
        <w:t>Проверка (комиссионное обследование) сведений, указанных гражданином в заявлении об оказании государственной социальной помощи на основании социального контракта – посещение места проживания (нахождения) гражданина, подавшего заявление на оказание государственной социальной помощи на основании социального контракта (далее – заявитель) и его семьи с целью установления достоверности представленных заявителем сведений о доходах семьи (одиноко проживающего гражданина).</w:t>
      </w:r>
    </w:p>
    <w:p w:rsidR="004C7C7E" w:rsidRPr="00C465E5" w:rsidRDefault="004C7C7E" w:rsidP="00766844">
      <w:pPr>
        <w:pStyle w:val="a4"/>
        <w:spacing w:line="276" w:lineRule="auto"/>
        <w:ind w:left="0" w:firstLine="720"/>
        <w:jc w:val="both"/>
        <w:rPr>
          <w:sz w:val="28"/>
          <w:szCs w:val="28"/>
        </w:rPr>
      </w:pPr>
      <w:r w:rsidRPr="0059500E">
        <w:rPr>
          <w:sz w:val="28"/>
          <w:szCs w:val="28"/>
        </w:rPr>
        <w:t>2.4.</w:t>
      </w:r>
      <w:r w:rsidR="00A820EF">
        <w:rPr>
          <w:sz w:val="28"/>
          <w:szCs w:val="28"/>
        </w:rPr>
        <w:t xml:space="preserve"> </w:t>
      </w:r>
      <w:r w:rsidRPr="0059500E">
        <w:rPr>
          <w:sz w:val="28"/>
          <w:szCs w:val="28"/>
        </w:rPr>
        <w:t>Трудная жизненная ситуация</w:t>
      </w:r>
      <w:r>
        <w:rPr>
          <w:sz w:val="28"/>
          <w:szCs w:val="28"/>
        </w:rPr>
        <w:t xml:space="preserve"> –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</w:t>
      </w:r>
      <w:r w:rsidR="0059500E" w:rsidRPr="00C465E5">
        <w:rPr>
          <w:sz w:val="18"/>
          <w:szCs w:val="18"/>
          <w:vertAlign w:val="superscript"/>
        </w:rPr>
        <w:t>1</w:t>
      </w:r>
      <w:r w:rsidR="00C465E5">
        <w:rPr>
          <w:sz w:val="18"/>
          <w:szCs w:val="18"/>
          <w:vertAlign w:val="superscript"/>
        </w:rPr>
        <w:t xml:space="preserve"> </w:t>
      </w:r>
      <w:r w:rsidR="00A820EF">
        <w:rPr>
          <w:sz w:val="18"/>
          <w:szCs w:val="18"/>
          <w:vertAlign w:val="superscript"/>
        </w:rPr>
        <w:t>.</w:t>
      </w:r>
    </w:p>
    <w:p w:rsidR="00BC5DF1" w:rsidRPr="00A820EF" w:rsidRDefault="00600407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0EF">
        <w:rPr>
          <w:rFonts w:ascii="Times New Roman" w:hAnsi="Times New Roman" w:cs="Times New Roman"/>
          <w:sz w:val="28"/>
          <w:szCs w:val="28"/>
        </w:rPr>
        <w:t>2.</w:t>
      </w:r>
      <w:r w:rsidR="004C7C7E" w:rsidRPr="00A820EF">
        <w:rPr>
          <w:rFonts w:ascii="Times New Roman" w:hAnsi="Times New Roman" w:cs="Times New Roman"/>
          <w:sz w:val="28"/>
          <w:szCs w:val="28"/>
        </w:rPr>
        <w:t>5</w:t>
      </w:r>
      <w:r w:rsidR="00FD250B" w:rsidRPr="00A820EF">
        <w:rPr>
          <w:rFonts w:ascii="Times New Roman" w:hAnsi="Times New Roman" w:cs="Times New Roman"/>
          <w:sz w:val="28"/>
          <w:szCs w:val="28"/>
        </w:rPr>
        <w:t>. Соци</w:t>
      </w:r>
      <w:r w:rsidR="007F02BD" w:rsidRPr="00A820EF">
        <w:rPr>
          <w:rFonts w:ascii="Times New Roman" w:hAnsi="Times New Roman" w:cs="Times New Roman"/>
          <w:sz w:val="28"/>
          <w:szCs w:val="28"/>
        </w:rPr>
        <w:t xml:space="preserve">альное сопровождение </w:t>
      </w:r>
      <w:r w:rsidR="009E0DFD">
        <w:rPr>
          <w:rFonts w:ascii="Times New Roman" w:hAnsi="Times New Roman" w:cs="Times New Roman"/>
          <w:sz w:val="28"/>
          <w:szCs w:val="28"/>
        </w:rPr>
        <w:t>–</w:t>
      </w:r>
      <w:r w:rsidR="007F02BD" w:rsidRPr="00A82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по оказанию содействия гражданам, нуждающихся в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</w:t>
      </w:r>
      <w:r w:rsidR="00C465E5" w:rsidRPr="00A820E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="00C465E5" w:rsidRPr="00A820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02BD" w:rsidRDefault="007F02BD" w:rsidP="009E0DF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F02BD" w:rsidRDefault="007F02BD" w:rsidP="007F02BD">
      <w:pPr>
        <w:pStyle w:val="a4"/>
        <w:ind w:left="-142" w:firstLine="862"/>
        <w:jc w:val="both"/>
        <w:rPr>
          <w:sz w:val="18"/>
          <w:szCs w:val="18"/>
        </w:rPr>
      </w:pPr>
      <w:r w:rsidRPr="00C465E5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Понятие «трудная жизненная ситуация» введено в Федеральный закон от 17.07.1999 № 178-ФЗ Федеральным законом от 28.11.2015 № 358-ФЗ «О внесении изменений в отдельные законодательные акты Российской Федерации в связи с принятием Федерального закона «Об основах социального обслуживания граждан в Российской Федерации».</w:t>
      </w:r>
    </w:p>
    <w:p w:rsidR="007F02BD" w:rsidRDefault="004C7C7E" w:rsidP="007F02BD">
      <w:pPr>
        <w:pStyle w:val="a4"/>
        <w:ind w:left="-142" w:firstLine="862"/>
        <w:jc w:val="both"/>
        <w:rPr>
          <w:sz w:val="18"/>
          <w:szCs w:val="18"/>
        </w:rPr>
      </w:pPr>
      <w:r w:rsidRPr="00C465E5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Понятие «социальное сопровождение» определяется статьей 28 Федерального закона от 28.12.2013 № 442-ФЗ «Об основах социального обслуживания граждан в Российской Федерации»</w:t>
      </w:r>
    </w:p>
    <w:p w:rsidR="00BA359F" w:rsidRPr="00FB6C80" w:rsidRDefault="00BA359F" w:rsidP="007F02BD">
      <w:pPr>
        <w:pStyle w:val="a4"/>
        <w:ind w:left="-142" w:firstLine="862"/>
        <w:jc w:val="both"/>
        <w:rPr>
          <w:sz w:val="18"/>
          <w:szCs w:val="18"/>
        </w:rPr>
      </w:pPr>
    </w:p>
    <w:p w:rsidR="00766844" w:rsidRDefault="00766844" w:rsidP="00766844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7A9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, распорядительных документов Депсоцразвития Югры, регулирующих отношения, связанные с оказанием государственной социальной помощи на основании социального контракта, сопровождением граждан, заключивших социальный контракт и реализующих программу социальной адаптации</w:t>
      </w:r>
    </w:p>
    <w:p w:rsidR="00766844" w:rsidRDefault="00766844" w:rsidP="00766844">
      <w:pPr>
        <w:pStyle w:val="ConsPlusNormal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157A9" w:rsidRDefault="00D157A9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A9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с </w:t>
      </w:r>
      <w:r w:rsidR="004C6C81">
        <w:rPr>
          <w:rFonts w:ascii="Times New Roman" w:hAnsi="Times New Roman" w:cs="Times New Roman"/>
          <w:sz w:val="28"/>
          <w:szCs w:val="28"/>
        </w:rPr>
        <w:t>оказанием</w:t>
      </w:r>
      <w:r w:rsidRPr="00D157A9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 на основании социального контракта,</w:t>
      </w:r>
      <w:r w:rsidR="00270672" w:rsidRPr="00270672">
        <w:t xml:space="preserve"> </w:t>
      </w:r>
      <w:r w:rsidR="00270672" w:rsidRPr="00270672">
        <w:rPr>
          <w:rFonts w:ascii="Times New Roman" w:hAnsi="Times New Roman" w:cs="Times New Roman"/>
          <w:sz w:val="28"/>
          <w:szCs w:val="28"/>
        </w:rPr>
        <w:t>сопровождением граждан, заключивших социальный контракт и реализующих программу социальной адаптации</w:t>
      </w:r>
      <w:r w:rsidR="00270672">
        <w:rPr>
          <w:rFonts w:ascii="Times New Roman" w:hAnsi="Times New Roman" w:cs="Times New Roman"/>
          <w:sz w:val="28"/>
          <w:szCs w:val="28"/>
        </w:rPr>
        <w:t>,</w:t>
      </w:r>
      <w:r w:rsidRPr="00D157A9">
        <w:rPr>
          <w:rFonts w:ascii="Times New Roman" w:hAnsi="Times New Roman" w:cs="Times New Roman"/>
          <w:sz w:val="28"/>
          <w:szCs w:val="28"/>
        </w:rPr>
        <w:t xml:space="preserve"> регулируются:</w:t>
      </w:r>
    </w:p>
    <w:p w:rsidR="007F02BD" w:rsidRDefault="00270672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28.12.2013 №442-ФЗ «Об основах социального обслуживания граждан в Российской Федерации»;</w:t>
      </w:r>
    </w:p>
    <w:p w:rsidR="007F02BD" w:rsidRPr="00A83D85" w:rsidRDefault="00D157A9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5">
        <w:rPr>
          <w:rFonts w:ascii="Times New Roman" w:hAnsi="Times New Roman" w:cs="Times New Roman"/>
          <w:sz w:val="28"/>
          <w:szCs w:val="28"/>
        </w:rPr>
        <w:t xml:space="preserve">Федеральным законом от 17 июля 1999 года № 178-ФЗ                             </w:t>
      </w:r>
      <w:r w:rsidR="00AD2E3A" w:rsidRPr="00A83D8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3D85">
        <w:rPr>
          <w:rFonts w:ascii="Times New Roman" w:hAnsi="Times New Roman" w:cs="Times New Roman"/>
          <w:sz w:val="28"/>
          <w:szCs w:val="28"/>
        </w:rPr>
        <w:t xml:space="preserve"> «О государственной социальной помощи»</w:t>
      </w:r>
      <w:r w:rsidR="00961055" w:rsidRPr="00A83D85">
        <w:rPr>
          <w:rFonts w:ascii="Times New Roman" w:hAnsi="Times New Roman" w:cs="Times New Roman"/>
          <w:sz w:val="28"/>
          <w:szCs w:val="28"/>
        </w:rPr>
        <w:t xml:space="preserve"> (</w:t>
      </w:r>
      <w:r w:rsidR="00A83D85" w:rsidRPr="00A83D85">
        <w:rPr>
          <w:rFonts w:ascii="Times New Roman" w:hAnsi="Times New Roman" w:cs="Times New Roman"/>
          <w:sz w:val="28"/>
          <w:szCs w:val="28"/>
        </w:rPr>
        <w:t xml:space="preserve">ред. </w:t>
      </w:r>
      <w:r w:rsidR="00961055" w:rsidRPr="00A83D85">
        <w:rPr>
          <w:rFonts w:ascii="Times New Roman" w:hAnsi="Times New Roman" w:cs="Times New Roman"/>
          <w:sz w:val="28"/>
          <w:szCs w:val="28"/>
        </w:rPr>
        <w:t>от</w:t>
      </w:r>
      <w:r w:rsidR="00961055" w:rsidRPr="00A83D85">
        <w:t xml:space="preserve"> </w:t>
      </w:r>
      <w:r w:rsidR="00961055" w:rsidRPr="00A83D85">
        <w:rPr>
          <w:rFonts w:ascii="Times New Roman" w:hAnsi="Times New Roman" w:cs="Times New Roman"/>
          <w:sz w:val="28"/>
          <w:szCs w:val="28"/>
        </w:rPr>
        <w:t>29 декабря 2020 г.);</w:t>
      </w:r>
    </w:p>
    <w:p w:rsidR="00270672" w:rsidRPr="00A83D85" w:rsidRDefault="00D157A9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5">
        <w:rPr>
          <w:rFonts w:ascii="Times New Roman" w:hAnsi="Times New Roman" w:cs="Times New Roman"/>
          <w:sz w:val="28"/>
          <w:szCs w:val="28"/>
        </w:rPr>
        <w:t>Федеральным законом от 05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="00961055" w:rsidRPr="00A83D85">
        <w:t xml:space="preserve"> </w:t>
      </w:r>
      <w:r w:rsidR="00A83D85" w:rsidRPr="00A83D85">
        <w:rPr>
          <w:rFonts w:ascii="Times New Roman" w:hAnsi="Times New Roman" w:cs="Times New Roman"/>
          <w:sz w:val="28"/>
          <w:szCs w:val="28"/>
        </w:rPr>
        <w:t xml:space="preserve">(ред. </w:t>
      </w:r>
      <w:r w:rsidR="00961055" w:rsidRPr="00A83D85">
        <w:rPr>
          <w:rFonts w:ascii="Times New Roman" w:hAnsi="Times New Roman" w:cs="Times New Roman"/>
          <w:sz w:val="28"/>
          <w:szCs w:val="28"/>
        </w:rPr>
        <w:t>от 24 апреля 2020 г.);</w:t>
      </w:r>
    </w:p>
    <w:p w:rsidR="00D157A9" w:rsidRPr="00A83D85" w:rsidRDefault="004C7C7E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57A9" w:rsidRPr="00A83D85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82065B" w:rsidRPr="00A83D85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D157A9" w:rsidRPr="00A83D85">
        <w:rPr>
          <w:rFonts w:ascii="Times New Roman" w:hAnsi="Times New Roman" w:cs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</w:t>
      </w:r>
      <w:r w:rsidR="00961055" w:rsidRPr="00A83D85">
        <w:t xml:space="preserve"> </w:t>
      </w:r>
      <w:r w:rsidR="00A83D85" w:rsidRPr="00A83D85">
        <w:rPr>
          <w:rFonts w:ascii="Times New Roman" w:hAnsi="Times New Roman" w:cs="Times New Roman"/>
          <w:sz w:val="28"/>
          <w:szCs w:val="28"/>
        </w:rPr>
        <w:t xml:space="preserve">(ред. </w:t>
      </w:r>
      <w:r w:rsidR="00961055" w:rsidRPr="00A83D85">
        <w:rPr>
          <w:rFonts w:ascii="Times New Roman" w:hAnsi="Times New Roman" w:cs="Times New Roman"/>
          <w:sz w:val="28"/>
          <w:szCs w:val="28"/>
        </w:rPr>
        <w:t>от 21 мая 2020 г.);</w:t>
      </w:r>
    </w:p>
    <w:p w:rsidR="0082065B" w:rsidRDefault="004C7C7E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065B" w:rsidRPr="00A83D8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28.01.2013 № 54 «Об утверждении методических рекомендаций по определению потребительской корзины для основных социально-демографических групп населения в субъектах Российской Федерации</w:t>
      </w:r>
      <w:r w:rsidR="007D4A3A" w:rsidRPr="00A83D85">
        <w:rPr>
          <w:rFonts w:ascii="Times New Roman" w:hAnsi="Times New Roman" w:cs="Times New Roman"/>
          <w:sz w:val="28"/>
          <w:szCs w:val="28"/>
        </w:rPr>
        <w:t>;</w:t>
      </w:r>
    </w:p>
    <w:p w:rsidR="004C7C7E" w:rsidRDefault="004C7C7E" w:rsidP="00766844">
      <w:pPr>
        <w:pStyle w:val="a4"/>
        <w:widowControl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A820E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Правительства Ханты-Мансийского автономного округа-Югры от 06.09.2014 № 326-п «О порядке предоставления социальных услуг поставщиками социальных услуг в Ханты-Мансийском автономном округе-Югре»;</w:t>
      </w:r>
    </w:p>
    <w:p w:rsidR="004C7C7E" w:rsidRPr="00555887" w:rsidRDefault="004C7C7E" w:rsidP="00555887">
      <w:pPr>
        <w:pStyle w:val="a4"/>
        <w:widowControl w:val="0"/>
        <w:spacing w:line="276" w:lineRule="auto"/>
        <w:ind w:left="0" w:firstLine="709"/>
        <w:jc w:val="both"/>
        <w:rPr>
          <w:sz w:val="28"/>
          <w:szCs w:val="28"/>
        </w:rPr>
      </w:pPr>
      <w:r w:rsidRPr="00555887">
        <w:rPr>
          <w:sz w:val="28"/>
          <w:szCs w:val="28"/>
        </w:rPr>
        <w:t>Постановление</w:t>
      </w:r>
      <w:r w:rsidR="00A820EF" w:rsidRPr="00555887">
        <w:rPr>
          <w:sz w:val="28"/>
          <w:szCs w:val="28"/>
        </w:rPr>
        <w:t>м</w:t>
      </w:r>
      <w:r w:rsidRPr="00555887">
        <w:rPr>
          <w:sz w:val="28"/>
          <w:szCs w:val="28"/>
        </w:rPr>
        <w:t xml:space="preserve"> Правительства Ханты-Мансийского автономного округа-Югры от 27.11.2014 № 447-п «Об иных обстоятельствах, которые признаются ухудшающими или способными ухудшить условия жизнедеятельности граждан»;</w:t>
      </w:r>
    </w:p>
    <w:p w:rsidR="004C7C7E" w:rsidRPr="00555887" w:rsidRDefault="004C7C7E" w:rsidP="00555887">
      <w:pPr>
        <w:pStyle w:val="a4"/>
        <w:widowControl w:val="0"/>
        <w:spacing w:line="276" w:lineRule="auto"/>
        <w:ind w:left="0" w:firstLine="709"/>
        <w:jc w:val="both"/>
        <w:rPr>
          <w:sz w:val="28"/>
          <w:szCs w:val="28"/>
        </w:rPr>
      </w:pPr>
      <w:r w:rsidRPr="00555887">
        <w:rPr>
          <w:sz w:val="28"/>
          <w:szCs w:val="28"/>
        </w:rPr>
        <w:t>Постановление</w:t>
      </w:r>
      <w:r w:rsidR="00A820EF" w:rsidRPr="00555887">
        <w:rPr>
          <w:sz w:val="28"/>
          <w:szCs w:val="28"/>
        </w:rPr>
        <w:t>м</w:t>
      </w:r>
      <w:r w:rsidRPr="00555887">
        <w:rPr>
          <w:sz w:val="28"/>
          <w:szCs w:val="28"/>
        </w:rPr>
        <w:t xml:space="preserve"> Правительства Ханты-Мансийского автономного округа-Югры от 31.10.2014 № 394-п «О Регламенте межведомственного взаимодействия органов государственной власти Ханты-Мансийского </w:t>
      </w:r>
      <w:r w:rsidRPr="00555887">
        <w:rPr>
          <w:sz w:val="28"/>
          <w:szCs w:val="28"/>
        </w:rPr>
        <w:lastRenderedPageBreak/>
        <w:t>автономного округа-Югры в связи с реализацией полномочий Ханты-Мансийского автономного округа-Югры в сфере социального обслуживания»;</w:t>
      </w:r>
    </w:p>
    <w:p w:rsidR="00E371A7" w:rsidRDefault="00E371A7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A7">
        <w:rPr>
          <w:rFonts w:ascii="Times New Roman" w:hAnsi="Times New Roman" w:cs="Times New Roman"/>
          <w:sz w:val="28"/>
          <w:szCs w:val="28"/>
        </w:rPr>
        <w:t>Закон</w:t>
      </w:r>
      <w:r w:rsidR="00270672">
        <w:rPr>
          <w:rFonts w:ascii="Times New Roman" w:hAnsi="Times New Roman" w:cs="Times New Roman"/>
          <w:sz w:val="28"/>
          <w:szCs w:val="28"/>
        </w:rPr>
        <w:t>ом</w:t>
      </w:r>
      <w:r w:rsidRPr="00E371A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 от </w:t>
      </w:r>
      <w:r>
        <w:rPr>
          <w:rFonts w:ascii="Times New Roman" w:hAnsi="Times New Roman" w:cs="Times New Roman"/>
          <w:sz w:val="28"/>
          <w:szCs w:val="28"/>
        </w:rPr>
        <w:t>24.12.2007 №197-оз (ред.</w:t>
      </w:r>
      <w:r w:rsidR="00F6526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25.02.2021</w:t>
      </w:r>
      <w:r w:rsidR="00F65262">
        <w:rPr>
          <w:rFonts w:ascii="Times New Roman" w:hAnsi="Times New Roman" w:cs="Times New Roman"/>
          <w:sz w:val="28"/>
          <w:szCs w:val="28"/>
        </w:rPr>
        <w:t>)</w:t>
      </w:r>
      <w:r w:rsidRPr="00E371A7">
        <w:rPr>
          <w:rFonts w:ascii="Times New Roman" w:hAnsi="Times New Roman" w:cs="Times New Roman"/>
          <w:sz w:val="28"/>
          <w:szCs w:val="28"/>
        </w:rPr>
        <w:t xml:space="preserve"> «О государственной социальной помощи и дополнительных мерах социальной помощи населению Ханты-Мансийского автономного округа-Югры»;</w:t>
      </w:r>
    </w:p>
    <w:p w:rsidR="00E371A7" w:rsidRDefault="00F65262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706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06.03.2008 №49-п (ред. от 20.03.2021) «О реализации Закона Ханты-Мансийского автономного округа – Югры от 24 декабря 2007 года №197-оз </w:t>
      </w:r>
      <w:r w:rsidRPr="00F65262">
        <w:rPr>
          <w:rFonts w:ascii="Times New Roman" w:hAnsi="Times New Roman" w:cs="Times New Roman"/>
          <w:sz w:val="28"/>
          <w:szCs w:val="28"/>
        </w:rPr>
        <w:t>«О государственной социальной помощи и дополнительных мерах социальной помощи населению Ханты-Мансийского автономного округа-Югры»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5870" w:rsidRDefault="00DD5870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Приказами Депсоцразвития Югры:</w:t>
      </w:r>
    </w:p>
    <w:p w:rsidR="00DD5870" w:rsidRPr="00DD5870" w:rsidRDefault="00DD5870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70">
        <w:rPr>
          <w:rFonts w:ascii="Times New Roman" w:hAnsi="Times New Roman" w:cs="Times New Roman"/>
          <w:sz w:val="28"/>
          <w:szCs w:val="28"/>
        </w:rPr>
        <w:t>от 9 января 2019 года № 5-р «Об организации работы отделения социального сопровождения граждан»;</w:t>
      </w:r>
    </w:p>
    <w:p w:rsidR="00DD5870" w:rsidRDefault="00DD5870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70">
        <w:rPr>
          <w:rFonts w:ascii="Times New Roman" w:hAnsi="Times New Roman" w:cs="Times New Roman"/>
          <w:sz w:val="28"/>
          <w:szCs w:val="28"/>
        </w:rPr>
        <w:t>от 21 августа 2019 года № 768-р «Об утверждении рекомендуемых типовых программ социального обслуживания»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D5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262" w:rsidRPr="007D4A3A" w:rsidRDefault="00F65262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02.04.2021 №353-р «Об организации работы по реализации постановления Правительства Ханты-Мансийского автономного округа – Югры от 06.03.2008 №49-п </w:t>
      </w:r>
      <w:r w:rsidRPr="00F65262">
        <w:rPr>
          <w:rFonts w:ascii="Times New Roman" w:hAnsi="Times New Roman" w:cs="Times New Roman"/>
          <w:sz w:val="28"/>
          <w:szCs w:val="28"/>
        </w:rPr>
        <w:t>«О реализации Закона Ханты-Мансийского автономного округа – Югры от 24 декабря 2007 года №197-оз «О государственной социальной помощи и дополнительных мерах социальной помощи населению Ханты-Мансийского автономного округа-Югры»</w:t>
      </w:r>
      <w:r w:rsidR="00E23A50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приказов Депсоцразвития Югры».</w:t>
      </w:r>
    </w:p>
    <w:p w:rsidR="00C07903" w:rsidRPr="00C07903" w:rsidRDefault="00C07903" w:rsidP="004C6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03" w:rsidRPr="00C07903" w:rsidRDefault="00C07903" w:rsidP="00766844">
      <w:pPr>
        <w:pStyle w:val="ConsPlusNormal"/>
        <w:numPr>
          <w:ilvl w:val="0"/>
          <w:numId w:val="1"/>
        </w:numPr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C07903">
        <w:rPr>
          <w:rFonts w:ascii="Times New Roman" w:hAnsi="Times New Roman" w:cs="Times New Roman"/>
          <w:sz w:val="28"/>
          <w:szCs w:val="28"/>
        </w:rPr>
        <w:t>Условия оказания малоимущим семьям (малоимущим одиноко</w:t>
      </w:r>
    </w:p>
    <w:p w:rsidR="00C07903" w:rsidRPr="00C07903" w:rsidRDefault="00C07903" w:rsidP="0076684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903">
        <w:rPr>
          <w:rFonts w:ascii="Times New Roman" w:hAnsi="Times New Roman" w:cs="Times New Roman"/>
          <w:sz w:val="28"/>
          <w:szCs w:val="28"/>
        </w:rPr>
        <w:t>проживающим гражданам) государственной социальной</w:t>
      </w:r>
    </w:p>
    <w:p w:rsidR="00C07903" w:rsidRPr="00C07903" w:rsidRDefault="00C07903" w:rsidP="0076684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903">
        <w:rPr>
          <w:rFonts w:ascii="Times New Roman" w:hAnsi="Times New Roman" w:cs="Times New Roman"/>
          <w:sz w:val="28"/>
          <w:szCs w:val="28"/>
        </w:rPr>
        <w:t>помощи на основе социального контракта</w:t>
      </w:r>
    </w:p>
    <w:p w:rsidR="00C07903" w:rsidRPr="00C07903" w:rsidRDefault="00C07903" w:rsidP="007668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A50" w:rsidRDefault="00C07903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03">
        <w:rPr>
          <w:rFonts w:ascii="Times New Roman" w:hAnsi="Times New Roman" w:cs="Times New Roman"/>
          <w:sz w:val="28"/>
          <w:szCs w:val="28"/>
        </w:rPr>
        <w:t xml:space="preserve"> </w:t>
      </w:r>
      <w:r w:rsidR="00600407">
        <w:rPr>
          <w:rFonts w:ascii="Times New Roman" w:hAnsi="Times New Roman" w:cs="Times New Roman"/>
          <w:sz w:val="28"/>
          <w:szCs w:val="28"/>
        </w:rPr>
        <w:t>4.</w:t>
      </w:r>
      <w:r w:rsidR="00EC308C">
        <w:rPr>
          <w:rFonts w:ascii="Times New Roman" w:hAnsi="Times New Roman" w:cs="Times New Roman"/>
          <w:sz w:val="28"/>
          <w:szCs w:val="28"/>
        </w:rPr>
        <w:t xml:space="preserve">1. </w:t>
      </w:r>
      <w:r w:rsidR="00E23A50">
        <w:rPr>
          <w:rFonts w:ascii="Times New Roman" w:hAnsi="Times New Roman" w:cs="Times New Roman"/>
          <w:sz w:val="28"/>
          <w:szCs w:val="28"/>
        </w:rPr>
        <w:t>Получателями государственной социальной помощи</w:t>
      </w:r>
      <w:r w:rsidRPr="00C07903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CE7563">
        <w:rPr>
          <w:rFonts w:ascii="Times New Roman" w:hAnsi="Times New Roman" w:cs="Times New Roman"/>
          <w:sz w:val="28"/>
          <w:szCs w:val="28"/>
        </w:rPr>
        <w:t>ании</w:t>
      </w:r>
      <w:r w:rsidRPr="00C07903">
        <w:rPr>
          <w:rFonts w:ascii="Times New Roman" w:hAnsi="Times New Roman" w:cs="Times New Roman"/>
          <w:sz w:val="28"/>
          <w:szCs w:val="28"/>
        </w:rPr>
        <w:t xml:space="preserve"> социального контракта </w:t>
      </w:r>
      <w:r w:rsidR="00E23A5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CE7563" w:rsidRPr="00CE7563">
        <w:rPr>
          <w:rFonts w:ascii="Times New Roman" w:hAnsi="Times New Roman" w:cs="Times New Roman"/>
          <w:sz w:val="28"/>
          <w:szCs w:val="28"/>
        </w:rPr>
        <w:t>граждан</w:t>
      </w:r>
      <w:r w:rsidR="00E23A50">
        <w:rPr>
          <w:rFonts w:ascii="Times New Roman" w:hAnsi="Times New Roman" w:cs="Times New Roman"/>
          <w:sz w:val="28"/>
          <w:szCs w:val="28"/>
        </w:rPr>
        <w:t>е, проживающие на территории автономного округа, которые по независящим от них причинам имеют среднедушевой доход ниже величины прожиточного минимума, установленной в Ханты-Мансийском автономном округе – Югре, действующей на момент обращения малоимущих</w:t>
      </w:r>
      <w:r w:rsidR="00EC308C">
        <w:rPr>
          <w:rFonts w:ascii="Times New Roman" w:hAnsi="Times New Roman" w:cs="Times New Roman"/>
          <w:sz w:val="28"/>
          <w:szCs w:val="28"/>
        </w:rPr>
        <w:t xml:space="preserve"> граждан в орган</w:t>
      </w:r>
      <w:r w:rsidR="00E23A50">
        <w:rPr>
          <w:rFonts w:ascii="Times New Roman" w:hAnsi="Times New Roman" w:cs="Times New Roman"/>
          <w:sz w:val="28"/>
          <w:szCs w:val="28"/>
        </w:rPr>
        <w:t>ы социальной защиты населения, к которым относятся:</w:t>
      </w:r>
    </w:p>
    <w:p w:rsidR="00CE7563" w:rsidRDefault="00845D28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3A50">
        <w:rPr>
          <w:rFonts w:ascii="Times New Roman" w:hAnsi="Times New Roman" w:cs="Times New Roman"/>
          <w:sz w:val="28"/>
          <w:szCs w:val="28"/>
        </w:rPr>
        <w:t>диноко проживающие граждане трудоспособного возраста;</w:t>
      </w:r>
    </w:p>
    <w:p w:rsidR="00E23A50" w:rsidRDefault="00845D28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E23A50">
        <w:rPr>
          <w:rFonts w:ascii="Times New Roman" w:hAnsi="Times New Roman" w:cs="Times New Roman"/>
          <w:sz w:val="28"/>
          <w:szCs w:val="28"/>
        </w:rPr>
        <w:t>раждане, входящие в состав семьи, состоящей только из трудоспособных членов семьи;</w:t>
      </w:r>
    </w:p>
    <w:p w:rsidR="00E23A50" w:rsidRDefault="00845D28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3A50">
        <w:rPr>
          <w:rFonts w:ascii="Times New Roman" w:hAnsi="Times New Roman" w:cs="Times New Roman"/>
          <w:sz w:val="28"/>
          <w:szCs w:val="28"/>
        </w:rPr>
        <w:t>раждане, входящие в состав семьи, состоящей из двух и более трудоспособных членов семьи;</w:t>
      </w:r>
    </w:p>
    <w:p w:rsidR="00E23A50" w:rsidRDefault="00845D28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</w:t>
      </w:r>
      <w:r w:rsidR="00E23A50">
        <w:rPr>
          <w:rFonts w:ascii="Times New Roman" w:hAnsi="Times New Roman" w:cs="Times New Roman"/>
          <w:sz w:val="28"/>
          <w:szCs w:val="28"/>
        </w:rPr>
        <w:t>ане, входящие в состав семьи, не имеющей несовершеннолетних детей, с одним трудоспособным членом семьи;</w:t>
      </w:r>
    </w:p>
    <w:p w:rsidR="00845D28" w:rsidRDefault="00845D28" w:rsidP="00766844">
      <w:pPr>
        <w:spacing w:line="276" w:lineRule="auto"/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граждане, входящие в состав семьи,</w:t>
      </w:r>
      <w:r w:rsidRPr="00845D28">
        <w:rPr>
          <w:rFonts w:eastAsiaTheme="minorEastAsia"/>
          <w:sz w:val="28"/>
          <w:szCs w:val="28"/>
        </w:rPr>
        <w:t xml:space="preserve"> имеющей несовершеннолетних детей, с одним трудоспособным членом семьи;</w:t>
      </w:r>
    </w:p>
    <w:p w:rsidR="00845D28" w:rsidRDefault="00845D28" w:rsidP="00766844">
      <w:pPr>
        <w:spacing w:line="276" w:lineRule="auto"/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граждане, входящие в состав многодетной семьи.</w:t>
      </w:r>
    </w:p>
    <w:p w:rsidR="00B63052" w:rsidRPr="00845D28" w:rsidRDefault="00600407" w:rsidP="00766844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 w:rsidR="00B63052">
        <w:rPr>
          <w:rFonts w:eastAsiaTheme="minorEastAsia"/>
          <w:sz w:val="28"/>
          <w:szCs w:val="28"/>
        </w:rPr>
        <w:t xml:space="preserve">2. </w:t>
      </w:r>
      <w:r w:rsidR="001A02F1">
        <w:rPr>
          <w:rFonts w:eastAsiaTheme="minorEastAsia"/>
          <w:sz w:val="28"/>
          <w:szCs w:val="28"/>
        </w:rPr>
        <w:t>Государственная социальная помощь на основании социального контракта оказывается для реализации мероприятий программы социальной адаптации, к которым относятся:</w:t>
      </w:r>
    </w:p>
    <w:p w:rsidR="001A02F1" w:rsidRPr="001A02F1" w:rsidRDefault="001A02F1" w:rsidP="007668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2F1">
        <w:rPr>
          <w:rFonts w:ascii="Times New Roman" w:hAnsi="Times New Roman" w:cs="Times New Roman"/>
          <w:sz w:val="28"/>
          <w:szCs w:val="28"/>
        </w:rPr>
        <w:t>поиск работы;</w:t>
      </w:r>
    </w:p>
    <w:p w:rsidR="001A02F1" w:rsidRPr="001A02F1" w:rsidRDefault="001A02F1" w:rsidP="007668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2F1">
        <w:rPr>
          <w:rFonts w:ascii="Times New Roman" w:hAnsi="Times New Roman" w:cs="Times New Roman"/>
          <w:sz w:val="28"/>
          <w:szCs w:val="28"/>
        </w:rPr>
        <w:t>прохождение профессионального обучения и дополнительного профессионального образования;</w:t>
      </w:r>
    </w:p>
    <w:p w:rsidR="001A02F1" w:rsidRPr="001A02F1" w:rsidRDefault="001A02F1" w:rsidP="007668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2F1">
        <w:rPr>
          <w:rFonts w:ascii="Times New Roman" w:hAnsi="Times New Roman" w:cs="Times New Roman"/>
          <w:sz w:val="28"/>
          <w:szCs w:val="28"/>
        </w:rPr>
        <w:t>осуществление индивидуальной предпринимательской деятельности;</w:t>
      </w:r>
    </w:p>
    <w:p w:rsidR="001A02F1" w:rsidRPr="001A02F1" w:rsidRDefault="001A02F1" w:rsidP="007668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2F1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е личного подсобного хозяйства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1A02F1">
        <w:rPr>
          <w:rFonts w:ascii="Times New Roman" w:hAnsi="Times New Roman" w:cs="Times New Roman"/>
          <w:i/>
          <w:sz w:val="28"/>
          <w:szCs w:val="28"/>
        </w:rPr>
        <w:t xml:space="preserve"> данном случае единовременная денежная выплата может быть использована для покупки сельскохозяйственных животных, птицы, пчел, кормов, семян и посадочных материалов сельскохозяйственных культур, плодовых и ягодных насаждений, а также для покупки и ремонта сельскохозяйственной техники, об</w:t>
      </w:r>
      <w:r w:rsidR="0059500E">
        <w:rPr>
          <w:rFonts w:ascii="Times New Roman" w:hAnsi="Times New Roman" w:cs="Times New Roman"/>
          <w:i/>
          <w:sz w:val="28"/>
          <w:szCs w:val="28"/>
        </w:rPr>
        <w:t xml:space="preserve">орудования и инвентаря </w:t>
      </w:r>
      <w:r w:rsidRPr="001A02F1">
        <w:rPr>
          <w:rFonts w:ascii="Times New Roman" w:hAnsi="Times New Roman" w:cs="Times New Roman"/>
          <w:i/>
          <w:sz w:val="28"/>
          <w:szCs w:val="28"/>
        </w:rPr>
        <w:t>(к примеру, для покупки теплиц)</w:t>
      </w:r>
      <w:r w:rsidR="0059500E">
        <w:rPr>
          <w:rFonts w:ascii="Times New Roman" w:hAnsi="Times New Roman" w:cs="Times New Roman"/>
          <w:i/>
          <w:sz w:val="28"/>
          <w:szCs w:val="28"/>
        </w:rPr>
        <w:t>;</w:t>
      </w:r>
    </w:p>
    <w:p w:rsidR="001A02F1" w:rsidRPr="001A02F1" w:rsidRDefault="001A02F1" w:rsidP="007668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1A02F1">
        <w:rPr>
          <w:rFonts w:ascii="Times New Roman" w:hAnsi="Times New Roman" w:cs="Times New Roman"/>
          <w:sz w:val="28"/>
          <w:szCs w:val="28"/>
        </w:rPr>
        <w:t xml:space="preserve"> иных мероприятий, направленных на преодоление граждани</w:t>
      </w:r>
      <w:r>
        <w:rPr>
          <w:rFonts w:ascii="Times New Roman" w:hAnsi="Times New Roman" w:cs="Times New Roman"/>
          <w:sz w:val="28"/>
          <w:szCs w:val="28"/>
        </w:rPr>
        <w:t>ном трудной жизненной ситуации (</w:t>
      </w:r>
      <w:r w:rsidRPr="001A02F1">
        <w:rPr>
          <w:rFonts w:ascii="Times New Roman" w:hAnsi="Times New Roman" w:cs="Times New Roman"/>
          <w:i/>
          <w:sz w:val="28"/>
          <w:szCs w:val="28"/>
        </w:rPr>
        <w:t>примерный перечень таких мероприятий:</w:t>
      </w:r>
      <w:r w:rsidR="009E0D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2F1">
        <w:rPr>
          <w:rFonts w:ascii="Times New Roman" w:hAnsi="Times New Roman" w:cs="Times New Roman"/>
          <w:i/>
          <w:sz w:val="28"/>
          <w:szCs w:val="28"/>
        </w:rPr>
        <w:t>осуществление строительства или ремонта жилья и хозяйственных построек (в том числе, осуществление ремонта печного отопления, крыши, замена электропроводки, покупка приборов учета, приобретение расходных материалов для ремонта, оплата работ, услуг и пр.); подготовка к осенне-зимнему отопительному периоду (к примеру, установка пластиковых окон, замена отопительных приборов);</w:t>
      </w:r>
      <w:r w:rsidR="009E0D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2F1">
        <w:rPr>
          <w:rFonts w:ascii="Times New Roman" w:hAnsi="Times New Roman" w:cs="Times New Roman"/>
          <w:i/>
          <w:sz w:val="28"/>
          <w:szCs w:val="28"/>
        </w:rPr>
        <w:t>газификация жилого помещения;</w:t>
      </w:r>
      <w:r w:rsidR="009E0D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2F1">
        <w:rPr>
          <w:rFonts w:ascii="Times New Roman" w:hAnsi="Times New Roman" w:cs="Times New Roman"/>
          <w:i/>
          <w:sz w:val="28"/>
          <w:szCs w:val="28"/>
        </w:rPr>
        <w:t>улучшение жилищных условий;</w:t>
      </w:r>
      <w:r w:rsidR="009E0D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2F1">
        <w:rPr>
          <w:rFonts w:ascii="Times New Roman" w:hAnsi="Times New Roman" w:cs="Times New Roman"/>
          <w:i/>
          <w:sz w:val="28"/>
          <w:szCs w:val="28"/>
        </w:rPr>
        <w:t>проведение водопровода;</w:t>
      </w:r>
      <w:r w:rsidR="009E0D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2F1">
        <w:rPr>
          <w:rFonts w:ascii="Times New Roman" w:hAnsi="Times New Roman" w:cs="Times New Roman"/>
          <w:i/>
          <w:sz w:val="28"/>
          <w:szCs w:val="28"/>
        </w:rPr>
        <w:t>добровольное лечение от алкогольной (наркотической) зависимости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A02F1">
        <w:rPr>
          <w:rFonts w:ascii="Times New Roman" w:hAnsi="Times New Roman" w:cs="Times New Roman"/>
          <w:i/>
          <w:sz w:val="28"/>
          <w:szCs w:val="28"/>
        </w:rPr>
        <w:t>.</w:t>
      </w:r>
    </w:p>
    <w:p w:rsidR="00E23A50" w:rsidRDefault="001A02F1" w:rsidP="007668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2F1">
        <w:rPr>
          <w:rFonts w:ascii="Times New Roman" w:hAnsi="Times New Roman" w:cs="Times New Roman"/>
          <w:sz w:val="28"/>
          <w:szCs w:val="28"/>
        </w:rPr>
        <w:t>Перечень не является исчерпывающим, в программу социальной адапта</w:t>
      </w:r>
      <w:r>
        <w:rPr>
          <w:rFonts w:ascii="Times New Roman" w:hAnsi="Times New Roman" w:cs="Times New Roman"/>
          <w:sz w:val="28"/>
          <w:szCs w:val="28"/>
        </w:rPr>
        <w:t>ции могут быть включены и иные</w:t>
      </w:r>
      <w:r w:rsidRPr="001A02F1">
        <w:rPr>
          <w:rFonts w:ascii="Times New Roman" w:hAnsi="Times New Roman" w:cs="Times New Roman"/>
          <w:sz w:val="28"/>
          <w:szCs w:val="28"/>
        </w:rPr>
        <w:t xml:space="preserve"> мероприятия с учетом соблюдения цели оказания государственной социальной помощи на основании социального контракта.</w:t>
      </w:r>
    </w:p>
    <w:p w:rsidR="001A02F1" w:rsidRDefault="001A02F1" w:rsidP="007668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имеющим право на получение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социальной помощи для реализации нескольких мероприятий, государственная социальная помощь предоставляется для реализации одного мероприятия по выбору гражданина.</w:t>
      </w:r>
    </w:p>
    <w:p w:rsidR="001A02F1" w:rsidRDefault="00600407" w:rsidP="00766844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 w:rsidR="001A02F1">
        <w:rPr>
          <w:rFonts w:eastAsiaTheme="minorEastAsia"/>
          <w:sz w:val="28"/>
          <w:szCs w:val="28"/>
        </w:rPr>
        <w:t xml:space="preserve">3. </w:t>
      </w:r>
      <w:r w:rsidR="001A02F1" w:rsidRPr="001A02F1">
        <w:rPr>
          <w:rFonts w:eastAsiaTheme="minorEastAsia"/>
          <w:sz w:val="28"/>
          <w:szCs w:val="28"/>
        </w:rPr>
        <w:t xml:space="preserve">Размер и период оказания государственной социальной помощи на основании социального контракта устанавливается в соответствии со ст. 4, ст.5 Закона </w:t>
      </w:r>
      <w:r w:rsidR="009E0DFD">
        <w:rPr>
          <w:rFonts w:eastAsiaTheme="minorEastAsia"/>
          <w:sz w:val="28"/>
          <w:szCs w:val="28"/>
        </w:rPr>
        <w:t xml:space="preserve">Ханты-Мансийского автономного округа – </w:t>
      </w:r>
      <w:r w:rsidR="001A02F1" w:rsidRPr="001A02F1">
        <w:rPr>
          <w:rFonts w:eastAsiaTheme="minorEastAsia"/>
          <w:sz w:val="28"/>
          <w:szCs w:val="28"/>
        </w:rPr>
        <w:t xml:space="preserve">Югры от 24.12.2007 №197-оз «О государственной социальной помощи </w:t>
      </w:r>
      <w:r w:rsidR="00C4294C">
        <w:rPr>
          <w:rFonts w:eastAsiaTheme="minorEastAsia"/>
          <w:sz w:val="28"/>
          <w:szCs w:val="28"/>
        </w:rPr>
        <w:t>и</w:t>
      </w:r>
      <w:r w:rsidR="001A02F1" w:rsidRPr="001A02F1">
        <w:rPr>
          <w:rFonts w:eastAsiaTheme="minorEastAsia"/>
          <w:sz w:val="28"/>
          <w:szCs w:val="28"/>
        </w:rPr>
        <w:t xml:space="preserve"> дополнительных мерах социальной помощи населению Ханты-Мансийского автономного округа – Югры</w:t>
      </w:r>
      <w:r w:rsidR="00C4294C">
        <w:rPr>
          <w:rFonts w:eastAsiaTheme="minorEastAsia"/>
          <w:sz w:val="28"/>
          <w:szCs w:val="28"/>
        </w:rPr>
        <w:t>»</w:t>
      </w:r>
      <w:r w:rsidR="009E0DFD">
        <w:rPr>
          <w:rFonts w:eastAsiaTheme="minorEastAsia"/>
          <w:sz w:val="28"/>
          <w:szCs w:val="28"/>
        </w:rPr>
        <w:t xml:space="preserve"> </w:t>
      </w:r>
      <w:r w:rsidR="009E0DFD" w:rsidRPr="001A02F1">
        <w:rPr>
          <w:rFonts w:eastAsiaTheme="minorEastAsia"/>
          <w:sz w:val="28"/>
          <w:szCs w:val="28"/>
        </w:rPr>
        <w:t>(ред. 25.02.2021)</w:t>
      </w:r>
      <w:r w:rsidR="001A02F1" w:rsidRPr="001A02F1">
        <w:rPr>
          <w:rFonts w:eastAsiaTheme="minorEastAsia"/>
          <w:sz w:val="28"/>
          <w:szCs w:val="28"/>
        </w:rPr>
        <w:t>.</w:t>
      </w:r>
    </w:p>
    <w:p w:rsidR="00600407" w:rsidRDefault="00600407" w:rsidP="00766844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4.4. Государственная социальная помощь не предоставляется в случаях:</w:t>
      </w:r>
    </w:p>
    <w:p w:rsidR="00600407" w:rsidRDefault="00600407" w:rsidP="00766844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гражданин представил неполные и (или) недостоверные сведения о составе семьи, доходах и принадлежащем ему (его семье) имуществе на праве собственности;</w:t>
      </w:r>
    </w:p>
    <w:p w:rsidR="00600407" w:rsidRPr="001A02F1" w:rsidRDefault="00600407" w:rsidP="00766844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размер среднедушевого дохода гражданина (семьи) превышает величину прожиточного минимума, установленного в автономном округе.</w:t>
      </w:r>
    </w:p>
    <w:p w:rsidR="00B63052" w:rsidRDefault="00600407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AD2E3A" w:rsidRPr="00C07903">
        <w:rPr>
          <w:rFonts w:ascii="Times New Roman" w:hAnsi="Times New Roman" w:cs="Times New Roman"/>
          <w:sz w:val="28"/>
          <w:szCs w:val="28"/>
        </w:rPr>
        <w:t>. Государственная социальная помощь может оказываться однов</w:t>
      </w:r>
      <w:r w:rsidR="00EC308C">
        <w:rPr>
          <w:rFonts w:ascii="Times New Roman" w:hAnsi="Times New Roman" w:cs="Times New Roman"/>
          <w:sz w:val="28"/>
          <w:szCs w:val="28"/>
        </w:rPr>
        <w:t>ременно с оказанием дополнительных мер социальной помощи (единовременная помощь при возникновении экстремальной ж</w:t>
      </w:r>
      <w:r w:rsidR="001A02F1">
        <w:rPr>
          <w:rFonts w:ascii="Times New Roman" w:hAnsi="Times New Roman" w:cs="Times New Roman"/>
          <w:sz w:val="28"/>
          <w:szCs w:val="28"/>
        </w:rPr>
        <w:t>изненной ситуации</w:t>
      </w:r>
      <w:r w:rsidR="00EC308C">
        <w:rPr>
          <w:rFonts w:ascii="Times New Roman" w:hAnsi="Times New Roman" w:cs="Times New Roman"/>
          <w:sz w:val="28"/>
          <w:szCs w:val="28"/>
        </w:rPr>
        <w:t>; срочная единовременная помощь, оказываемая гражданину для отправления его к месту жительства в пределах автономного округа).</w:t>
      </w:r>
    </w:p>
    <w:p w:rsidR="00766844" w:rsidRDefault="00766844" w:rsidP="007668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03" w:rsidRPr="00C07903" w:rsidRDefault="00BA359F" w:rsidP="0076684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C07903" w:rsidRPr="00C07903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4B0065">
        <w:rPr>
          <w:rFonts w:ascii="Times New Roman" w:hAnsi="Times New Roman" w:cs="Times New Roman"/>
          <w:sz w:val="28"/>
          <w:szCs w:val="28"/>
        </w:rPr>
        <w:t>организации социального сопровождения граждан, заключивших социальный контракт и реализующих программу социальной адаптации</w:t>
      </w:r>
    </w:p>
    <w:p w:rsidR="00B55F26" w:rsidRDefault="00B55F26" w:rsidP="0076684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270672" w:rsidRDefault="00270672" w:rsidP="007668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359F">
        <w:rPr>
          <w:sz w:val="28"/>
          <w:szCs w:val="28"/>
        </w:rPr>
        <w:t>5</w:t>
      </w:r>
      <w:r w:rsidR="00492B2B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Социальное сопровождение и социальное обслуживание граждан, заключивших социальный контракт </w:t>
      </w:r>
      <w:r w:rsidR="00C4294C">
        <w:rPr>
          <w:sz w:val="28"/>
          <w:szCs w:val="28"/>
        </w:rPr>
        <w:t xml:space="preserve">и реализующих программу социальной адаптации, </w:t>
      </w:r>
      <w:r>
        <w:rPr>
          <w:sz w:val="28"/>
          <w:szCs w:val="28"/>
        </w:rPr>
        <w:t>осуществляется специалистами учреждений социального обслуживания населения в</w:t>
      </w:r>
      <w:r w:rsidR="00DD5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требованиями </w:t>
      </w:r>
      <w:r w:rsidR="00DD5870">
        <w:rPr>
          <w:sz w:val="28"/>
          <w:szCs w:val="28"/>
        </w:rPr>
        <w:t>Федерального закона</w:t>
      </w:r>
      <w:r w:rsidR="00DD5870" w:rsidRPr="00DD5870">
        <w:rPr>
          <w:sz w:val="28"/>
          <w:szCs w:val="28"/>
        </w:rPr>
        <w:t xml:space="preserve"> от 28.12.2013 №442-ФЗ «Об основах социального обслуживания граждан в Российской Федерации»;</w:t>
      </w:r>
      <w:r w:rsidR="00A82B24">
        <w:rPr>
          <w:sz w:val="28"/>
          <w:szCs w:val="28"/>
        </w:rPr>
        <w:t xml:space="preserve"> </w:t>
      </w:r>
      <w:r w:rsidR="009E0DFD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Правительства </w:t>
      </w:r>
      <w:r w:rsidR="009E0DFD">
        <w:rPr>
          <w:sz w:val="28"/>
          <w:szCs w:val="28"/>
        </w:rPr>
        <w:t xml:space="preserve">Ханты-Мансийского </w:t>
      </w:r>
      <w:r>
        <w:rPr>
          <w:sz w:val="28"/>
          <w:szCs w:val="28"/>
        </w:rPr>
        <w:t>автономног</w:t>
      </w:r>
      <w:r w:rsidR="00DD5870">
        <w:rPr>
          <w:sz w:val="28"/>
          <w:szCs w:val="28"/>
        </w:rPr>
        <w:t>о округа</w:t>
      </w:r>
      <w:r w:rsidR="0022080F">
        <w:rPr>
          <w:sz w:val="28"/>
          <w:szCs w:val="28"/>
        </w:rPr>
        <w:t xml:space="preserve"> – Югры</w:t>
      </w:r>
      <w:r w:rsidR="00DD5870">
        <w:rPr>
          <w:sz w:val="28"/>
          <w:szCs w:val="28"/>
        </w:rPr>
        <w:t xml:space="preserve"> о</w:t>
      </w:r>
      <w:r>
        <w:rPr>
          <w:sz w:val="28"/>
          <w:szCs w:val="28"/>
        </w:rPr>
        <w:t>т 04.09.2014 №326-п «О порядке и условиях предоставления социальных услуг»</w:t>
      </w:r>
      <w:r w:rsidR="00DD5870">
        <w:rPr>
          <w:sz w:val="28"/>
          <w:szCs w:val="28"/>
        </w:rPr>
        <w:t xml:space="preserve">, приказов Депсоцразвития Югры </w:t>
      </w:r>
      <w:r w:rsidR="001401CA">
        <w:rPr>
          <w:sz w:val="28"/>
          <w:szCs w:val="28"/>
        </w:rPr>
        <w:t>и включает в себя следующие этапы</w:t>
      </w:r>
      <w:r w:rsidR="00DD5870">
        <w:rPr>
          <w:sz w:val="28"/>
          <w:szCs w:val="28"/>
        </w:rPr>
        <w:t>:</w:t>
      </w:r>
    </w:p>
    <w:p w:rsidR="00AB18A7" w:rsidRPr="00E04CF6" w:rsidRDefault="001401CA" w:rsidP="00EA51EA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6825C7">
        <w:rPr>
          <w:b/>
          <w:sz w:val="28"/>
          <w:szCs w:val="28"/>
          <w:u w:val="single"/>
        </w:rPr>
        <w:t>1 этап – Поступление в учреждени</w:t>
      </w:r>
      <w:r w:rsidR="00C4294C">
        <w:rPr>
          <w:b/>
          <w:sz w:val="28"/>
          <w:szCs w:val="28"/>
          <w:u w:val="single"/>
        </w:rPr>
        <w:t>е</w:t>
      </w:r>
      <w:r w:rsidRPr="006825C7">
        <w:rPr>
          <w:b/>
          <w:sz w:val="28"/>
          <w:szCs w:val="28"/>
          <w:u w:val="single"/>
        </w:rPr>
        <w:t xml:space="preserve"> социального обслуживания из Центра социальных выплат</w:t>
      </w:r>
      <w:r w:rsidR="00C92A29">
        <w:rPr>
          <w:b/>
          <w:sz w:val="28"/>
          <w:szCs w:val="28"/>
          <w:u w:val="single"/>
        </w:rPr>
        <w:t xml:space="preserve"> (далее – ЦСВ)</w:t>
      </w:r>
      <w:r w:rsidRPr="006825C7">
        <w:rPr>
          <w:b/>
          <w:sz w:val="28"/>
          <w:szCs w:val="28"/>
          <w:u w:val="single"/>
        </w:rPr>
        <w:t xml:space="preserve"> сведений о гражданине, претендующем на предоставление государственной социальной </w:t>
      </w:r>
      <w:r w:rsidRPr="006825C7">
        <w:rPr>
          <w:b/>
          <w:sz w:val="28"/>
          <w:szCs w:val="28"/>
          <w:u w:val="single"/>
        </w:rPr>
        <w:lastRenderedPageBreak/>
        <w:t>помощи на основании социального контракта</w:t>
      </w:r>
      <w:r w:rsidRPr="00AB18A7">
        <w:rPr>
          <w:sz w:val="28"/>
          <w:szCs w:val="28"/>
          <w:u w:val="single"/>
        </w:rPr>
        <w:t xml:space="preserve"> по форме, установленной приказом Депсоцразвития Югры от 02.04.2021 №353-р</w:t>
      </w:r>
      <w:r>
        <w:rPr>
          <w:sz w:val="28"/>
          <w:szCs w:val="28"/>
        </w:rPr>
        <w:t xml:space="preserve"> </w:t>
      </w:r>
      <w:r w:rsidRPr="00E04CF6">
        <w:rPr>
          <w:i/>
          <w:sz w:val="28"/>
          <w:szCs w:val="28"/>
        </w:rPr>
        <w:t>(Приложение 1</w:t>
      </w:r>
      <w:r w:rsidR="00E04CF6" w:rsidRPr="00E04CF6">
        <w:rPr>
          <w:i/>
          <w:sz w:val="28"/>
          <w:szCs w:val="28"/>
        </w:rPr>
        <w:t xml:space="preserve"> к настоящим </w:t>
      </w:r>
      <w:r w:rsidR="001E2EA6">
        <w:rPr>
          <w:i/>
          <w:sz w:val="28"/>
          <w:szCs w:val="28"/>
        </w:rPr>
        <w:t>М</w:t>
      </w:r>
      <w:r w:rsidR="00E04CF6" w:rsidRPr="00E04CF6">
        <w:rPr>
          <w:i/>
          <w:sz w:val="28"/>
          <w:szCs w:val="28"/>
        </w:rPr>
        <w:t>етодическим рекомендациям</w:t>
      </w:r>
      <w:r w:rsidRPr="00E04CF6">
        <w:rPr>
          <w:i/>
          <w:sz w:val="28"/>
          <w:szCs w:val="28"/>
        </w:rPr>
        <w:t>)</w:t>
      </w:r>
      <w:r w:rsidR="00A82B24">
        <w:rPr>
          <w:i/>
          <w:sz w:val="28"/>
          <w:szCs w:val="28"/>
        </w:rPr>
        <w:t>:</w:t>
      </w:r>
      <w:r w:rsidRPr="00E04CF6">
        <w:rPr>
          <w:i/>
          <w:sz w:val="28"/>
          <w:szCs w:val="28"/>
        </w:rPr>
        <w:t xml:space="preserve"> </w:t>
      </w:r>
    </w:p>
    <w:p w:rsidR="00AB18A7" w:rsidRPr="008E091C" w:rsidRDefault="008D3CDD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D3CDD">
        <w:rPr>
          <w:sz w:val="28"/>
          <w:szCs w:val="28"/>
        </w:rPr>
        <w:t>Специалистами Сектора сопровождения социальн</w:t>
      </w:r>
      <w:r w:rsidR="00596FD0">
        <w:rPr>
          <w:sz w:val="28"/>
          <w:szCs w:val="28"/>
        </w:rPr>
        <w:t>ых контрактов</w:t>
      </w:r>
      <w:r w:rsidRPr="008D3CDD">
        <w:rPr>
          <w:sz w:val="28"/>
          <w:szCs w:val="28"/>
        </w:rPr>
        <w:t>, специалистами по работе с семьей (участковый), специалистами по социальной работе</w:t>
      </w:r>
      <w:r>
        <w:rPr>
          <w:color w:val="31849B" w:themeColor="accent5" w:themeShade="BF"/>
          <w:sz w:val="28"/>
          <w:szCs w:val="28"/>
        </w:rPr>
        <w:t xml:space="preserve"> </w:t>
      </w:r>
      <w:r w:rsidR="008E091C" w:rsidRPr="008E091C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с</w:t>
      </w:r>
      <w:r w:rsidR="008E091C" w:rsidRPr="008E091C">
        <w:rPr>
          <w:sz w:val="28"/>
          <w:szCs w:val="28"/>
        </w:rPr>
        <w:t>пециалисты</w:t>
      </w:r>
      <w:r>
        <w:rPr>
          <w:sz w:val="28"/>
          <w:szCs w:val="28"/>
        </w:rPr>
        <w:t xml:space="preserve"> учреждения</w:t>
      </w:r>
      <w:r w:rsidR="008E091C" w:rsidRPr="008E091C">
        <w:rPr>
          <w:sz w:val="28"/>
          <w:szCs w:val="28"/>
        </w:rPr>
        <w:t>)</w:t>
      </w:r>
      <w:r w:rsidR="00AB18A7" w:rsidRPr="008E091C">
        <w:rPr>
          <w:sz w:val="28"/>
          <w:szCs w:val="28"/>
        </w:rPr>
        <w:t>:</w:t>
      </w:r>
    </w:p>
    <w:p w:rsidR="00AB18A7" w:rsidRPr="00E04CF6" w:rsidRDefault="00AB18A7" w:rsidP="00766844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AB18A7">
        <w:rPr>
          <w:sz w:val="28"/>
          <w:szCs w:val="28"/>
        </w:rPr>
        <w:t>согласуется с гражданином дата проведения ма</w:t>
      </w:r>
      <w:r w:rsidR="006349BD">
        <w:rPr>
          <w:sz w:val="28"/>
          <w:szCs w:val="28"/>
        </w:rPr>
        <w:t xml:space="preserve">териально-бытового обследования, </w:t>
      </w:r>
      <w:r w:rsidRPr="00AB18A7">
        <w:rPr>
          <w:sz w:val="28"/>
          <w:szCs w:val="28"/>
        </w:rPr>
        <w:t>проводится материально-бытовое обследование, составляется акт материально-бытового обследования гражданина (семьи)</w:t>
      </w:r>
      <w:r w:rsidRPr="00AB18A7">
        <w:t xml:space="preserve"> </w:t>
      </w:r>
      <w:r w:rsidRPr="00AB18A7">
        <w:rPr>
          <w:sz w:val="28"/>
          <w:szCs w:val="28"/>
        </w:rPr>
        <w:t xml:space="preserve">по форме, установленной приказом Депсоцразвития Югры от 02.04.2021 №353-р </w:t>
      </w:r>
      <w:r w:rsidRPr="00E04CF6">
        <w:rPr>
          <w:i/>
          <w:sz w:val="28"/>
          <w:szCs w:val="28"/>
        </w:rPr>
        <w:t>(Прил</w:t>
      </w:r>
      <w:r w:rsidR="00FF5AE5" w:rsidRPr="00E04CF6">
        <w:rPr>
          <w:i/>
          <w:sz w:val="28"/>
          <w:szCs w:val="28"/>
        </w:rPr>
        <w:t>ожение 2</w:t>
      </w:r>
      <w:r w:rsidR="00E04CF6" w:rsidRPr="00E04CF6">
        <w:rPr>
          <w:i/>
          <w:sz w:val="28"/>
          <w:szCs w:val="28"/>
        </w:rPr>
        <w:t xml:space="preserve"> к настоящим </w:t>
      </w:r>
      <w:r w:rsidR="001E2EA6">
        <w:rPr>
          <w:i/>
          <w:sz w:val="28"/>
          <w:szCs w:val="28"/>
        </w:rPr>
        <w:t>М</w:t>
      </w:r>
      <w:r w:rsidR="00E04CF6" w:rsidRPr="00E04CF6">
        <w:rPr>
          <w:i/>
          <w:sz w:val="28"/>
          <w:szCs w:val="28"/>
        </w:rPr>
        <w:t>етодическим рекомендациям</w:t>
      </w:r>
      <w:r w:rsidRPr="00E04CF6">
        <w:rPr>
          <w:i/>
          <w:sz w:val="28"/>
          <w:szCs w:val="28"/>
        </w:rPr>
        <w:t>);</w:t>
      </w:r>
    </w:p>
    <w:p w:rsidR="00AB18A7" w:rsidRPr="00FF5AE5" w:rsidRDefault="00AB18A7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F5AE5">
        <w:rPr>
          <w:sz w:val="28"/>
          <w:szCs w:val="28"/>
        </w:rPr>
        <w:t>совместно с гражданином на основании выявленной нуждаемости разрабатывается проект программы социальной адаптации и в течение 4-х рабочих дней с даты поступления сведений из Центра социальных выплат передается секретарю Комиссии по социальной помощи при управлении социальной защиты населения</w:t>
      </w:r>
      <w:r w:rsidR="00C4294C">
        <w:rPr>
          <w:sz w:val="28"/>
          <w:szCs w:val="28"/>
        </w:rPr>
        <w:t xml:space="preserve"> (далее – Комиссия)</w:t>
      </w:r>
      <w:r w:rsidR="00A82B24">
        <w:rPr>
          <w:sz w:val="28"/>
          <w:szCs w:val="28"/>
        </w:rPr>
        <w:t>.</w:t>
      </w:r>
    </w:p>
    <w:p w:rsidR="00AB18A7" w:rsidRPr="00FF5AE5" w:rsidRDefault="00A82B24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B18A7" w:rsidRPr="00FF5AE5">
        <w:rPr>
          <w:sz w:val="28"/>
          <w:szCs w:val="28"/>
        </w:rPr>
        <w:t xml:space="preserve">екретарь </w:t>
      </w:r>
      <w:r w:rsidR="00C4294C">
        <w:rPr>
          <w:sz w:val="28"/>
          <w:szCs w:val="28"/>
        </w:rPr>
        <w:t>К</w:t>
      </w:r>
      <w:r w:rsidR="00AB18A7" w:rsidRPr="00FF5AE5">
        <w:rPr>
          <w:sz w:val="28"/>
          <w:szCs w:val="28"/>
        </w:rPr>
        <w:t xml:space="preserve">омиссии формирует пакет документов для рассмотрения на заседании </w:t>
      </w:r>
      <w:r w:rsidR="00C4294C">
        <w:rPr>
          <w:sz w:val="28"/>
          <w:szCs w:val="28"/>
        </w:rPr>
        <w:t>К</w:t>
      </w:r>
      <w:r w:rsidR="00AB18A7" w:rsidRPr="00FF5AE5">
        <w:rPr>
          <w:sz w:val="28"/>
          <w:szCs w:val="28"/>
        </w:rPr>
        <w:t xml:space="preserve">омиссии. </w:t>
      </w:r>
    </w:p>
    <w:p w:rsidR="00AB18A7" w:rsidRPr="00FF5AE5" w:rsidRDefault="00AB18A7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F5AE5">
        <w:rPr>
          <w:sz w:val="28"/>
          <w:szCs w:val="28"/>
        </w:rPr>
        <w:t xml:space="preserve">Наряду с процессом формирования программы социальной адаптации </w:t>
      </w:r>
      <w:r w:rsidR="008D3CDD" w:rsidRPr="008D3CDD">
        <w:rPr>
          <w:sz w:val="28"/>
          <w:szCs w:val="28"/>
        </w:rPr>
        <w:t>специалисты учреждения</w:t>
      </w:r>
      <w:r w:rsidR="008D3CDD">
        <w:rPr>
          <w:color w:val="31849B" w:themeColor="accent5" w:themeShade="BF"/>
          <w:sz w:val="28"/>
          <w:szCs w:val="28"/>
        </w:rPr>
        <w:t xml:space="preserve"> </w:t>
      </w:r>
      <w:r w:rsidR="00392704" w:rsidRPr="00FF5AE5">
        <w:rPr>
          <w:sz w:val="28"/>
          <w:szCs w:val="28"/>
        </w:rPr>
        <w:t>во время материально-бытового обследования гражданина (семьи)</w:t>
      </w:r>
      <w:r w:rsidRPr="00FF5AE5">
        <w:rPr>
          <w:sz w:val="28"/>
          <w:szCs w:val="28"/>
        </w:rPr>
        <w:t>:</w:t>
      </w:r>
    </w:p>
    <w:p w:rsidR="00392704" w:rsidRPr="00FF5AE5" w:rsidRDefault="00392704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F5AE5">
        <w:rPr>
          <w:sz w:val="28"/>
          <w:szCs w:val="28"/>
        </w:rPr>
        <w:t>проводят оценку нуждаемости гражданина (семьи) в социальном обслуживании, социальном сопровождении;</w:t>
      </w:r>
    </w:p>
    <w:p w:rsidR="00AB18A7" w:rsidRPr="00FF5AE5" w:rsidRDefault="00AB18A7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F5AE5">
        <w:rPr>
          <w:sz w:val="28"/>
          <w:szCs w:val="28"/>
        </w:rPr>
        <w:t>мотивируют гражданина в связи с выявленными обстоятельствами нуждаемости к постановке на социальное обслуживание, социальное сопровождение;</w:t>
      </w:r>
    </w:p>
    <w:p w:rsidR="00AB18A7" w:rsidRPr="00FF5AE5" w:rsidRDefault="00AB18A7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F5AE5">
        <w:rPr>
          <w:sz w:val="28"/>
          <w:szCs w:val="28"/>
        </w:rPr>
        <w:t xml:space="preserve">содействуют в сборе пакета документов на комиссию при Управлении социальной защиты населения для признания </w:t>
      </w:r>
      <w:r w:rsidR="00392704" w:rsidRPr="00FF5AE5">
        <w:rPr>
          <w:sz w:val="28"/>
          <w:szCs w:val="28"/>
        </w:rPr>
        <w:t xml:space="preserve">гражданина (членов его семьи) </w:t>
      </w:r>
      <w:r w:rsidRPr="00FF5AE5">
        <w:rPr>
          <w:sz w:val="28"/>
          <w:szCs w:val="28"/>
        </w:rPr>
        <w:t>нуждающимся</w:t>
      </w:r>
      <w:r w:rsidR="00392704" w:rsidRPr="00FF5AE5">
        <w:rPr>
          <w:sz w:val="28"/>
          <w:szCs w:val="28"/>
        </w:rPr>
        <w:t xml:space="preserve"> (нуждающимися)</w:t>
      </w:r>
      <w:r w:rsidRPr="00FF5AE5">
        <w:rPr>
          <w:sz w:val="28"/>
          <w:szCs w:val="28"/>
        </w:rPr>
        <w:t xml:space="preserve"> в социальном обслуживании</w:t>
      </w:r>
      <w:r w:rsidR="00392704" w:rsidRPr="00FF5AE5">
        <w:rPr>
          <w:sz w:val="28"/>
          <w:szCs w:val="28"/>
        </w:rPr>
        <w:t>, социальном сопровождении</w:t>
      </w:r>
      <w:r w:rsidRPr="00FF5AE5">
        <w:rPr>
          <w:sz w:val="28"/>
          <w:szCs w:val="28"/>
        </w:rPr>
        <w:t>.</w:t>
      </w:r>
    </w:p>
    <w:p w:rsidR="001401CA" w:rsidRPr="00392704" w:rsidRDefault="001401CA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1401CA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поступления в адрес учрежд</w:t>
      </w:r>
      <w:r w:rsidR="00C92A29">
        <w:rPr>
          <w:sz w:val="28"/>
          <w:szCs w:val="28"/>
        </w:rPr>
        <w:t>ения социального обслуживания из</w:t>
      </w:r>
      <w:r>
        <w:rPr>
          <w:sz w:val="28"/>
          <w:szCs w:val="28"/>
        </w:rPr>
        <w:t xml:space="preserve"> </w:t>
      </w:r>
      <w:r w:rsidR="00C92A29">
        <w:rPr>
          <w:sz w:val="28"/>
          <w:szCs w:val="28"/>
        </w:rPr>
        <w:t>ЦСВ</w:t>
      </w:r>
      <w:r>
        <w:rPr>
          <w:sz w:val="28"/>
          <w:szCs w:val="28"/>
        </w:rPr>
        <w:t xml:space="preserve"> запроса </w:t>
      </w:r>
      <w:r w:rsidRPr="001401CA">
        <w:rPr>
          <w:sz w:val="28"/>
          <w:szCs w:val="28"/>
        </w:rPr>
        <w:t xml:space="preserve">об установлении факта совместного проживания гражданина и членов его семьи </w:t>
      </w:r>
      <w:r>
        <w:rPr>
          <w:sz w:val="28"/>
          <w:szCs w:val="28"/>
        </w:rPr>
        <w:t xml:space="preserve">и </w:t>
      </w:r>
      <w:r w:rsidRPr="001401CA">
        <w:rPr>
          <w:sz w:val="28"/>
          <w:szCs w:val="28"/>
        </w:rPr>
        <w:t>необходимости подтверждения факта совместного проживания гражданина и членов его семьи учреждением социального обслуживания</w:t>
      </w:r>
      <w:r w:rsidRPr="001401CA">
        <w:rPr>
          <w:color w:val="FF0000"/>
          <w:sz w:val="28"/>
          <w:szCs w:val="28"/>
        </w:rPr>
        <w:t xml:space="preserve"> </w:t>
      </w:r>
      <w:r w:rsidRPr="001401CA">
        <w:rPr>
          <w:sz w:val="28"/>
          <w:szCs w:val="28"/>
        </w:rPr>
        <w:t>проводится материально-бытовое обследование в течение 2</w:t>
      </w:r>
      <w:r w:rsidR="00A82B24">
        <w:rPr>
          <w:sz w:val="28"/>
          <w:szCs w:val="28"/>
        </w:rPr>
        <w:t>-х</w:t>
      </w:r>
      <w:r w:rsidRPr="001401CA">
        <w:rPr>
          <w:sz w:val="28"/>
          <w:szCs w:val="28"/>
        </w:rPr>
        <w:t xml:space="preserve"> рабочих дней с даты поступления запроса из </w:t>
      </w:r>
      <w:r w:rsidR="00C92A29">
        <w:rPr>
          <w:sz w:val="28"/>
          <w:szCs w:val="28"/>
        </w:rPr>
        <w:t>ЦСВ</w:t>
      </w:r>
      <w:r w:rsidR="00152563">
        <w:rPr>
          <w:sz w:val="28"/>
          <w:szCs w:val="28"/>
        </w:rPr>
        <w:t>,</w:t>
      </w:r>
      <w:r w:rsidR="00392704">
        <w:rPr>
          <w:sz w:val="28"/>
          <w:szCs w:val="28"/>
        </w:rPr>
        <w:t xml:space="preserve"> составляется </w:t>
      </w:r>
      <w:r w:rsidR="00FF5AE5">
        <w:rPr>
          <w:sz w:val="28"/>
          <w:szCs w:val="28"/>
        </w:rPr>
        <w:t xml:space="preserve">и направляется в </w:t>
      </w:r>
      <w:r w:rsidR="00C92A29">
        <w:rPr>
          <w:sz w:val="28"/>
          <w:szCs w:val="28"/>
        </w:rPr>
        <w:t>ЦСВ</w:t>
      </w:r>
      <w:r w:rsidR="00FF5AE5">
        <w:rPr>
          <w:sz w:val="28"/>
          <w:szCs w:val="28"/>
        </w:rPr>
        <w:t xml:space="preserve"> </w:t>
      </w:r>
      <w:r w:rsidR="00392704" w:rsidRPr="00FF5AE5">
        <w:rPr>
          <w:sz w:val="28"/>
          <w:szCs w:val="28"/>
        </w:rPr>
        <w:t>акт</w:t>
      </w:r>
      <w:r w:rsidR="00FF5AE5" w:rsidRPr="00FF5AE5">
        <w:rPr>
          <w:sz w:val="28"/>
          <w:szCs w:val="28"/>
        </w:rPr>
        <w:t xml:space="preserve"> материально-бытового обследования, под</w:t>
      </w:r>
      <w:r w:rsidR="0071314F">
        <w:rPr>
          <w:sz w:val="28"/>
          <w:szCs w:val="28"/>
        </w:rPr>
        <w:t>т</w:t>
      </w:r>
      <w:r w:rsidR="00FF5AE5" w:rsidRPr="00FF5AE5">
        <w:rPr>
          <w:sz w:val="28"/>
          <w:szCs w:val="28"/>
        </w:rPr>
        <w:t xml:space="preserve">верждающий (не подтверждающий) факт совместного проживания гражданина и членов его </w:t>
      </w:r>
      <w:r w:rsidR="00E04CF6">
        <w:rPr>
          <w:sz w:val="28"/>
          <w:szCs w:val="28"/>
        </w:rPr>
        <w:t>семьи.</w:t>
      </w:r>
    </w:p>
    <w:p w:rsidR="001401CA" w:rsidRPr="001401CA" w:rsidRDefault="001401CA" w:rsidP="007668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401CA" w:rsidRPr="006825C7" w:rsidRDefault="00392704" w:rsidP="00EA51EA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6825C7">
        <w:rPr>
          <w:b/>
          <w:sz w:val="28"/>
          <w:szCs w:val="28"/>
          <w:u w:val="single"/>
        </w:rPr>
        <w:t>2</w:t>
      </w:r>
      <w:r w:rsidR="001401CA" w:rsidRPr="006825C7">
        <w:rPr>
          <w:b/>
          <w:sz w:val="28"/>
          <w:szCs w:val="28"/>
          <w:u w:val="single"/>
        </w:rPr>
        <w:t xml:space="preserve"> этап</w:t>
      </w:r>
      <w:r w:rsidR="000D1568">
        <w:rPr>
          <w:b/>
          <w:sz w:val="28"/>
          <w:szCs w:val="28"/>
          <w:u w:val="single"/>
        </w:rPr>
        <w:t xml:space="preserve"> –</w:t>
      </w:r>
      <w:r w:rsidR="001401CA" w:rsidRPr="006825C7">
        <w:rPr>
          <w:b/>
          <w:sz w:val="28"/>
          <w:szCs w:val="28"/>
          <w:u w:val="single"/>
        </w:rPr>
        <w:t xml:space="preserve"> Рассмотрение документов на </w:t>
      </w:r>
      <w:r w:rsidR="00C92A29">
        <w:rPr>
          <w:b/>
          <w:sz w:val="28"/>
          <w:szCs w:val="28"/>
          <w:u w:val="single"/>
        </w:rPr>
        <w:t xml:space="preserve">Комиссии; </w:t>
      </w:r>
      <w:r w:rsidR="001401CA" w:rsidRPr="006825C7">
        <w:rPr>
          <w:b/>
          <w:sz w:val="28"/>
          <w:szCs w:val="28"/>
          <w:u w:val="single"/>
        </w:rPr>
        <w:t>принятие решения об оказании социальной помощи</w:t>
      </w:r>
      <w:r w:rsidR="00A82B24">
        <w:rPr>
          <w:b/>
          <w:sz w:val="28"/>
          <w:szCs w:val="28"/>
          <w:u w:val="single"/>
        </w:rPr>
        <w:t>:</w:t>
      </w:r>
      <w:r w:rsidR="001401CA" w:rsidRPr="006825C7">
        <w:rPr>
          <w:b/>
          <w:sz w:val="28"/>
          <w:szCs w:val="28"/>
          <w:u w:val="single"/>
        </w:rPr>
        <w:t xml:space="preserve"> </w:t>
      </w:r>
    </w:p>
    <w:p w:rsidR="00392704" w:rsidRPr="00392704" w:rsidRDefault="00487310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392704" w:rsidRPr="00392704">
        <w:rPr>
          <w:sz w:val="28"/>
          <w:szCs w:val="28"/>
        </w:rPr>
        <w:t>:</w:t>
      </w:r>
    </w:p>
    <w:p w:rsidR="00392704" w:rsidRPr="00392704" w:rsidRDefault="00392704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92704">
        <w:rPr>
          <w:sz w:val="28"/>
          <w:szCs w:val="28"/>
        </w:rPr>
        <w:t>рассматривает заявления граждан на предмет объективных причин нуждаемости в социальной помощи;</w:t>
      </w:r>
    </w:p>
    <w:p w:rsidR="008B5901" w:rsidRDefault="00392704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92704">
        <w:rPr>
          <w:sz w:val="28"/>
          <w:szCs w:val="28"/>
        </w:rPr>
        <w:t xml:space="preserve">принимает решение о </w:t>
      </w:r>
      <w:r w:rsidR="008B5901">
        <w:rPr>
          <w:sz w:val="28"/>
          <w:szCs w:val="28"/>
        </w:rPr>
        <w:t>возможности назначения</w:t>
      </w:r>
      <w:r w:rsidRPr="00392704">
        <w:rPr>
          <w:sz w:val="28"/>
          <w:szCs w:val="28"/>
        </w:rPr>
        <w:t>/отказе в государственной социальной помощи</w:t>
      </w:r>
      <w:r w:rsidR="008B5901">
        <w:rPr>
          <w:sz w:val="28"/>
          <w:szCs w:val="28"/>
        </w:rPr>
        <w:t xml:space="preserve"> на основании социального контракта</w:t>
      </w:r>
      <w:r w:rsidRPr="00392704">
        <w:rPr>
          <w:sz w:val="28"/>
          <w:szCs w:val="28"/>
        </w:rPr>
        <w:t xml:space="preserve">, </w:t>
      </w:r>
      <w:r w:rsidR="008B5901">
        <w:rPr>
          <w:sz w:val="28"/>
          <w:szCs w:val="28"/>
        </w:rPr>
        <w:t xml:space="preserve">рассматривает и </w:t>
      </w:r>
      <w:r w:rsidRPr="00392704">
        <w:rPr>
          <w:sz w:val="28"/>
          <w:szCs w:val="28"/>
        </w:rPr>
        <w:t xml:space="preserve">утверждает </w:t>
      </w:r>
      <w:r w:rsidR="008B5901">
        <w:rPr>
          <w:sz w:val="28"/>
          <w:szCs w:val="28"/>
        </w:rPr>
        <w:t>программу социальной адаптации, бизнес-план (при обращении за государственной социальной помощ</w:t>
      </w:r>
      <w:r w:rsidR="00C4294C">
        <w:rPr>
          <w:sz w:val="28"/>
          <w:szCs w:val="28"/>
        </w:rPr>
        <w:t>ью</w:t>
      </w:r>
      <w:r w:rsidR="008B5901">
        <w:rPr>
          <w:sz w:val="28"/>
          <w:szCs w:val="28"/>
        </w:rPr>
        <w:t xml:space="preserve"> на </w:t>
      </w:r>
      <w:r w:rsidR="008B5901" w:rsidRPr="008B5901">
        <w:rPr>
          <w:sz w:val="28"/>
          <w:szCs w:val="28"/>
        </w:rPr>
        <w:t>осуществление индивидуальной пр</w:t>
      </w:r>
      <w:r w:rsidR="008B5901">
        <w:rPr>
          <w:sz w:val="28"/>
          <w:szCs w:val="28"/>
        </w:rPr>
        <w:t>едпринимательской деятельности</w:t>
      </w:r>
      <w:r w:rsidR="00DE0E4C">
        <w:rPr>
          <w:sz w:val="28"/>
          <w:szCs w:val="28"/>
        </w:rPr>
        <w:t>)</w:t>
      </w:r>
      <w:r w:rsidR="008B5901">
        <w:rPr>
          <w:sz w:val="28"/>
          <w:szCs w:val="28"/>
        </w:rPr>
        <w:t xml:space="preserve">, </w:t>
      </w:r>
      <w:r w:rsidR="00DE0E4C">
        <w:rPr>
          <w:sz w:val="28"/>
          <w:szCs w:val="28"/>
        </w:rPr>
        <w:t>план мероприятий по ведению</w:t>
      </w:r>
      <w:r w:rsidR="008B5901" w:rsidRPr="008B5901">
        <w:rPr>
          <w:sz w:val="28"/>
          <w:szCs w:val="28"/>
        </w:rPr>
        <w:t xml:space="preserve"> личного подсобного хозяйства</w:t>
      </w:r>
      <w:r w:rsidR="00DE0E4C">
        <w:rPr>
          <w:sz w:val="28"/>
          <w:szCs w:val="28"/>
        </w:rPr>
        <w:t xml:space="preserve"> (при обращении за государственной социальной помощью для реализации мероприятия программы по ведению личного подсобного хозяйства)</w:t>
      </w:r>
      <w:r w:rsidR="008B5901">
        <w:rPr>
          <w:sz w:val="28"/>
          <w:szCs w:val="28"/>
        </w:rPr>
        <w:t>;</w:t>
      </w:r>
    </w:p>
    <w:p w:rsidR="00487310" w:rsidRDefault="00487310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92704">
        <w:rPr>
          <w:sz w:val="28"/>
          <w:szCs w:val="28"/>
        </w:rPr>
        <w:t>Управление социальной защиты населения</w:t>
      </w:r>
      <w:r>
        <w:rPr>
          <w:sz w:val="28"/>
          <w:szCs w:val="28"/>
        </w:rPr>
        <w:t>:</w:t>
      </w:r>
    </w:p>
    <w:p w:rsidR="00392704" w:rsidRPr="00392704" w:rsidRDefault="00487310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901">
        <w:rPr>
          <w:sz w:val="28"/>
          <w:szCs w:val="28"/>
        </w:rPr>
        <w:t xml:space="preserve">принимает решение (с учетом решения, принятого на Комиссии) об оказании (отказе в оказании) государственной социальной помощи. </w:t>
      </w:r>
    </w:p>
    <w:p w:rsidR="00FF5AE5" w:rsidRDefault="00487310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</w:t>
      </w:r>
      <w:r w:rsidR="00392704" w:rsidRPr="00392704">
        <w:rPr>
          <w:sz w:val="28"/>
          <w:szCs w:val="28"/>
        </w:rPr>
        <w:t>омиссии</w:t>
      </w:r>
      <w:r w:rsidR="00FF5AE5">
        <w:rPr>
          <w:sz w:val="28"/>
          <w:szCs w:val="28"/>
        </w:rPr>
        <w:t>:</w:t>
      </w:r>
    </w:p>
    <w:p w:rsidR="00CD3411" w:rsidRDefault="00CD3411" w:rsidP="00CD341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392704">
        <w:rPr>
          <w:sz w:val="28"/>
          <w:szCs w:val="28"/>
        </w:rPr>
        <w:t>уведомляет</w:t>
      </w:r>
      <w:r>
        <w:rPr>
          <w:sz w:val="28"/>
          <w:szCs w:val="28"/>
        </w:rPr>
        <w:t xml:space="preserve"> (в письменном виде)</w:t>
      </w:r>
      <w:r w:rsidRPr="00CB4AC1">
        <w:t xml:space="preserve"> </w:t>
      </w:r>
      <w:r w:rsidRPr="00CB4AC1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в течение 2 рабочих дней с даты принятия решения Управлением социальной защиты населения</w:t>
      </w:r>
      <w:r w:rsidRPr="00392704">
        <w:rPr>
          <w:sz w:val="28"/>
          <w:szCs w:val="28"/>
        </w:rPr>
        <w:t xml:space="preserve"> о принятом решении </w:t>
      </w:r>
      <w:r>
        <w:rPr>
          <w:sz w:val="28"/>
          <w:szCs w:val="28"/>
        </w:rPr>
        <w:t xml:space="preserve">в назначении </w:t>
      </w:r>
      <w:r w:rsidRPr="00392704">
        <w:rPr>
          <w:sz w:val="28"/>
          <w:szCs w:val="28"/>
        </w:rPr>
        <w:t>государственной социальной помощи</w:t>
      </w:r>
      <w:r>
        <w:rPr>
          <w:sz w:val="28"/>
          <w:szCs w:val="28"/>
        </w:rPr>
        <w:t xml:space="preserve"> и необходимости заключения социального контракта в течение 5 рабочих дней с даты получения уведомления </w:t>
      </w:r>
      <w:r>
        <w:rPr>
          <w:i/>
          <w:sz w:val="28"/>
          <w:szCs w:val="28"/>
        </w:rPr>
        <w:t>(</w:t>
      </w:r>
      <w:r w:rsidRPr="004C162F">
        <w:rPr>
          <w:i/>
          <w:sz w:val="28"/>
          <w:szCs w:val="28"/>
        </w:rPr>
        <w:t xml:space="preserve">приложение </w:t>
      </w:r>
      <w:r w:rsidR="00287A02" w:rsidRPr="004C162F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к настоящим </w:t>
      </w:r>
      <w:r w:rsidR="001E2EA6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етодическим рекомендациям</w:t>
      </w:r>
      <w:r w:rsidRPr="003602F6">
        <w:rPr>
          <w:i/>
          <w:sz w:val="28"/>
          <w:szCs w:val="28"/>
        </w:rPr>
        <w:t>);</w:t>
      </w:r>
    </w:p>
    <w:p w:rsidR="00FF5AE5" w:rsidRDefault="00A82B24" w:rsidP="00CD341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22B3B">
        <w:rPr>
          <w:sz w:val="28"/>
          <w:szCs w:val="28"/>
        </w:rPr>
        <w:t>ведомляет ЦСВ в течение 1 рабочего дня со дня подписания социального контракта</w:t>
      </w:r>
      <w:r w:rsidR="003602F6">
        <w:rPr>
          <w:sz w:val="28"/>
          <w:szCs w:val="28"/>
        </w:rPr>
        <w:t xml:space="preserve"> о подписании /об отказе в подписании социального контракта</w:t>
      </w:r>
      <w:r w:rsidR="00122B3B">
        <w:rPr>
          <w:sz w:val="28"/>
          <w:szCs w:val="28"/>
        </w:rPr>
        <w:t xml:space="preserve"> по форме, утвержденной приказом Депсоцразвития Югры от 02.04.2021 № 353-р </w:t>
      </w:r>
      <w:r w:rsidR="00122B3B" w:rsidRPr="00122B3B">
        <w:rPr>
          <w:i/>
          <w:sz w:val="28"/>
          <w:szCs w:val="28"/>
        </w:rPr>
        <w:t xml:space="preserve">(приложение </w:t>
      </w:r>
      <w:r w:rsidR="00287A02">
        <w:rPr>
          <w:i/>
          <w:sz w:val="28"/>
          <w:szCs w:val="28"/>
        </w:rPr>
        <w:t>4</w:t>
      </w:r>
      <w:r w:rsidR="00122B3B" w:rsidRPr="00122B3B">
        <w:rPr>
          <w:i/>
          <w:sz w:val="28"/>
          <w:szCs w:val="28"/>
        </w:rPr>
        <w:t xml:space="preserve"> к настоящим </w:t>
      </w:r>
      <w:r w:rsidR="001E2EA6">
        <w:rPr>
          <w:i/>
          <w:sz w:val="28"/>
          <w:szCs w:val="28"/>
        </w:rPr>
        <w:t>М</w:t>
      </w:r>
      <w:r w:rsidR="00122B3B" w:rsidRPr="00122B3B">
        <w:rPr>
          <w:i/>
          <w:sz w:val="28"/>
          <w:szCs w:val="28"/>
        </w:rPr>
        <w:t>етодическим рекомендациям)</w:t>
      </w:r>
      <w:r w:rsidR="00122B3B">
        <w:rPr>
          <w:sz w:val="28"/>
          <w:szCs w:val="28"/>
        </w:rPr>
        <w:t xml:space="preserve">, </w:t>
      </w:r>
      <w:r w:rsidR="00551574">
        <w:rPr>
          <w:sz w:val="28"/>
          <w:szCs w:val="28"/>
        </w:rPr>
        <w:t xml:space="preserve">формирует протокол заседания Комиссии, </w:t>
      </w:r>
      <w:r w:rsidR="008B5901">
        <w:rPr>
          <w:sz w:val="28"/>
          <w:szCs w:val="28"/>
        </w:rPr>
        <w:t>у</w:t>
      </w:r>
      <w:r w:rsidR="00FF5AE5">
        <w:rPr>
          <w:sz w:val="28"/>
          <w:szCs w:val="28"/>
        </w:rPr>
        <w:t>ведомляет гражданина о времени и дате заседания Комиссии;</w:t>
      </w:r>
      <w:r w:rsidR="00122B3B">
        <w:rPr>
          <w:sz w:val="28"/>
          <w:szCs w:val="28"/>
        </w:rPr>
        <w:t xml:space="preserve"> </w:t>
      </w:r>
      <w:r w:rsidR="001B1E66">
        <w:rPr>
          <w:sz w:val="28"/>
          <w:szCs w:val="28"/>
        </w:rPr>
        <w:t xml:space="preserve">подготавливает </w:t>
      </w:r>
      <w:r w:rsidR="00122B3B">
        <w:rPr>
          <w:sz w:val="28"/>
          <w:szCs w:val="28"/>
        </w:rPr>
        <w:t>проект приказа о назначении государственной социальной помощи;</w:t>
      </w:r>
    </w:p>
    <w:p w:rsidR="00CB4AC1" w:rsidRPr="003602F6" w:rsidRDefault="00CB4AC1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CB4AC1">
        <w:rPr>
          <w:sz w:val="28"/>
          <w:szCs w:val="28"/>
        </w:rPr>
        <w:t xml:space="preserve">уведомляет (в письменном виде) гражданина в течение 2 рабочих дней с даты принятия решения Управлением социальной защиты населения об отказе в оказании государственной социальной помощи на основании социального контракта (в случае предоставления гражданином письменного отказа от подписания социального контракта либо </w:t>
      </w:r>
      <w:r w:rsidR="00AF640C" w:rsidRPr="00CB4AC1">
        <w:rPr>
          <w:sz w:val="28"/>
          <w:szCs w:val="28"/>
        </w:rPr>
        <w:t>не заключения</w:t>
      </w:r>
      <w:r w:rsidRPr="00CB4AC1">
        <w:rPr>
          <w:sz w:val="28"/>
          <w:szCs w:val="28"/>
        </w:rPr>
        <w:t xml:space="preserve"> гражданином социального контракта</w:t>
      </w:r>
      <w:r w:rsidR="00AF640C">
        <w:rPr>
          <w:sz w:val="28"/>
          <w:szCs w:val="28"/>
        </w:rPr>
        <w:t>)</w:t>
      </w:r>
      <w:r w:rsidR="008D3CDD">
        <w:rPr>
          <w:sz w:val="28"/>
          <w:szCs w:val="28"/>
        </w:rPr>
        <w:t xml:space="preserve"> </w:t>
      </w:r>
      <w:r w:rsidR="008D3CDD" w:rsidRPr="00797BAF">
        <w:rPr>
          <w:i/>
          <w:sz w:val="28"/>
          <w:szCs w:val="28"/>
        </w:rPr>
        <w:t>(приложение 5</w:t>
      </w:r>
      <w:r w:rsidR="008D3CDD" w:rsidRPr="00122B3B">
        <w:rPr>
          <w:i/>
          <w:sz w:val="28"/>
          <w:szCs w:val="28"/>
        </w:rPr>
        <w:t xml:space="preserve"> к настоящим </w:t>
      </w:r>
      <w:r w:rsidR="001E2EA6">
        <w:rPr>
          <w:i/>
          <w:sz w:val="28"/>
          <w:szCs w:val="28"/>
        </w:rPr>
        <w:t>М</w:t>
      </w:r>
      <w:r w:rsidR="008D3CDD" w:rsidRPr="00122B3B">
        <w:rPr>
          <w:i/>
          <w:sz w:val="28"/>
          <w:szCs w:val="28"/>
        </w:rPr>
        <w:t>етодическим рекомендациям)</w:t>
      </w:r>
      <w:r w:rsidR="00AF640C">
        <w:rPr>
          <w:sz w:val="28"/>
          <w:szCs w:val="28"/>
        </w:rPr>
        <w:t>.</w:t>
      </w:r>
    </w:p>
    <w:p w:rsidR="001401CA" w:rsidRDefault="00392704" w:rsidP="00EA51EA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6825C7">
        <w:rPr>
          <w:b/>
          <w:sz w:val="28"/>
          <w:szCs w:val="28"/>
          <w:u w:val="single"/>
        </w:rPr>
        <w:t>3</w:t>
      </w:r>
      <w:r w:rsidR="001401CA" w:rsidRPr="006825C7">
        <w:rPr>
          <w:b/>
          <w:sz w:val="28"/>
          <w:szCs w:val="28"/>
          <w:u w:val="single"/>
        </w:rPr>
        <w:t xml:space="preserve"> этап</w:t>
      </w:r>
      <w:r w:rsidR="000D1568">
        <w:rPr>
          <w:b/>
          <w:sz w:val="28"/>
          <w:szCs w:val="28"/>
          <w:u w:val="single"/>
        </w:rPr>
        <w:t xml:space="preserve"> –</w:t>
      </w:r>
      <w:r w:rsidR="001401CA" w:rsidRPr="006825C7">
        <w:rPr>
          <w:b/>
          <w:sz w:val="28"/>
          <w:szCs w:val="28"/>
          <w:u w:val="single"/>
        </w:rPr>
        <w:t xml:space="preserve"> Заключение с гражданином социального контракта</w:t>
      </w:r>
      <w:r w:rsidR="000D1568">
        <w:rPr>
          <w:b/>
          <w:sz w:val="28"/>
          <w:szCs w:val="28"/>
          <w:u w:val="single"/>
        </w:rPr>
        <w:t>:</w:t>
      </w:r>
    </w:p>
    <w:p w:rsidR="00A8435D" w:rsidRPr="003E3819" w:rsidRDefault="00A8435D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D3CDD">
        <w:rPr>
          <w:sz w:val="28"/>
          <w:szCs w:val="28"/>
        </w:rPr>
        <w:lastRenderedPageBreak/>
        <w:t>Специалисты учреждения</w:t>
      </w:r>
      <w:r w:rsidRPr="003E3819">
        <w:rPr>
          <w:color w:val="000000" w:themeColor="text1"/>
          <w:sz w:val="28"/>
          <w:szCs w:val="28"/>
        </w:rPr>
        <w:t xml:space="preserve"> организуют:</w:t>
      </w:r>
    </w:p>
    <w:p w:rsidR="00A8435D" w:rsidRPr="003E3819" w:rsidRDefault="00A8435D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E3819">
        <w:rPr>
          <w:color w:val="000000" w:themeColor="text1"/>
          <w:sz w:val="28"/>
          <w:szCs w:val="28"/>
        </w:rPr>
        <w:t>подписание социального контракта, форма которого утверждена постановлением Правительства автономного округа от 6 марта 2008 года № 49-п (в ред. от 20</w:t>
      </w:r>
      <w:r w:rsidR="00FC0DC9">
        <w:rPr>
          <w:color w:val="000000" w:themeColor="text1"/>
          <w:sz w:val="28"/>
          <w:szCs w:val="28"/>
        </w:rPr>
        <w:t>.03.</w:t>
      </w:r>
      <w:r w:rsidRPr="003E3819">
        <w:rPr>
          <w:color w:val="000000" w:themeColor="text1"/>
          <w:sz w:val="28"/>
          <w:szCs w:val="28"/>
        </w:rPr>
        <w:t>2021</w:t>
      </w:r>
      <w:r w:rsidR="00AF640C">
        <w:rPr>
          <w:color w:val="000000" w:themeColor="text1"/>
          <w:sz w:val="28"/>
          <w:szCs w:val="28"/>
        </w:rPr>
        <w:t>)</w:t>
      </w:r>
      <w:r w:rsidRPr="003E3819">
        <w:rPr>
          <w:color w:val="000000" w:themeColor="text1"/>
          <w:sz w:val="28"/>
          <w:szCs w:val="28"/>
        </w:rPr>
        <w:t xml:space="preserve"> </w:t>
      </w:r>
      <w:r w:rsidR="0059500E" w:rsidRPr="002D1D71">
        <w:rPr>
          <w:i/>
          <w:sz w:val="28"/>
          <w:szCs w:val="28"/>
        </w:rPr>
        <w:t xml:space="preserve">(приложение </w:t>
      </w:r>
      <w:r w:rsidR="008D3CDD" w:rsidRPr="002D1D71">
        <w:rPr>
          <w:i/>
          <w:sz w:val="28"/>
          <w:szCs w:val="28"/>
        </w:rPr>
        <w:t>6</w:t>
      </w:r>
      <w:r w:rsidR="003602F6" w:rsidRPr="0036773A">
        <w:rPr>
          <w:i/>
          <w:sz w:val="28"/>
          <w:szCs w:val="28"/>
        </w:rPr>
        <w:t xml:space="preserve"> к настоящим </w:t>
      </w:r>
      <w:r w:rsidR="001E2EA6">
        <w:rPr>
          <w:i/>
          <w:sz w:val="28"/>
          <w:szCs w:val="28"/>
        </w:rPr>
        <w:t>М</w:t>
      </w:r>
      <w:r w:rsidR="0036773A" w:rsidRPr="0036773A">
        <w:rPr>
          <w:i/>
          <w:sz w:val="28"/>
          <w:szCs w:val="28"/>
        </w:rPr>
        <w:t>етодическим рекомендациям</w:t>
      </w:r>
      <w:r w:rsidRPr="0036773A">
        <w:rPr>
          <w:i/>
          <w:sz w:val="28"/>
          <w:szCs w:val="28"/>
        </w:rPr>
        <w:t>)</w:t>
      </w:r>
      <w:r w:rsidR="00FC0DC9">
        <w:rPr>
          <w:i/>
          <w:sz w:val="28"/>
          <w:szCs w:val="28"/>
        </w:rPr>
        <w:t>;</w:t>
      </w:r>
    </w:p>
    <w:p w:rsidR="00551574" w:rsidRDefault="00A8435D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E3819">
        <w:rPr>
          <w:color w:val="000000" w:themeColor="text1"/>
          <w:sz w:val="28"/>
          <w:szCs w:val="28"/>
        </w:rPr>
        <w:t xml:space="preserve">социальное сопровождение гражданина/семьи по реализации мероприятий программы социальной адаптации. </w:t>
      </w:r>
      <w:r w:rsidR="00C00192" w:rsidRPr="003E3819">
        <w:rPr>
          <w:color w:val="000000" w:themeColor="text1"/>
          <w:sz w:val="28"/>
          <w:szCs w:val="28"/>
        </w:rPr>
        <w:t>Подписание с</w:t>
      </w:r>
      <w:r w:rsidR="00551574" w:rsidRPr="003E3819">
        <w:rPr>
          <w:color w:val="000000" w:themeColor="text1"/>
          <w:sz w:val="28"/>
          <w:szCs w:val="28"/>
        </w:rPr>
        <w:t xml:space="preserve">оциального контракта осуществляется </w:t>
      </w:r>
      <w:r w:rsidR="00551574" w:rsidRPr="008D3CDD">
        <w:rPr>
          <w:sz w:val="28"/>
          <w:szCs w:val="28"/>
        </w:rPr>
        <w:t xml:space="preserve">специалистами </w:t>
      </w:r>
      <w:r w:rsidR="008D3CDD" w:rsidRPr="008D3CDD">
        <w:rPr>
          <w:sz w:val="28"/>
          <w:szCs w:val="28"/>
        </w:rPr>
        <w:t>учреждения</w:t>
      </w:r>
      <w:r w:rsidR="000669DD" w:rsidRPr="008D3CDD">
        <w:rPr>
          <w:sz w:val="28"/>
          <w:szCs w:val="28"/>
        </w:rPr>
        <w:t>.</w:t>
      </w:r>
    </w:p>
    <w:p w:rsidR="0022080F" w:rsidRPr="0022080F" w:rsidRDefault="0022080F" w:rsidP="0022080F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080F">
        <w:rPr>
          <w:rFonts w:ascii="Times New Roman" w:hAnsi="Times New Roman" w:cs="Times New Roman"/>
          <w:sz w:val="28"/>
          <w:szCs w:val="28"/>
        </w:rPr>
        <w:t>После подписания социального контракта начальником Управления социальной защиты населения и гражданином один экземпляр социального контракта передается гражданину для его выполнения, второй экземпляр рекомендуется хранить в учетном деле гражданина.</w:t>
      </w:r>
    </w:p>
    <w:p w:rsidR="0022080F" w:rsidRPr="0022080F" w:rsidRDefault="0022080F" w:rsidP="0022080F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080F">
        <w:rPr>
          <w:rFonts w:ascii="Times New Roman" w:hAnsi="Times New Roman" w:cs="Times New Roman"/>
          <w:sz w:val="28"/>
          <w:szCs w:val="28"/>
        </w:rPr>
        <w:t xml:space="preserve">Вне зависимости от состава семьи гражданина, обращающегося с заявлением об оказании государственной социальной помощи на основании социального контракта, с ним единовременно заключается только один социальный контракт. </w:t>
      </w:r>
    </w:p>
    <w:p w:rsidR="00C00192" w:rsidRPr="00F511E8" w:rsidRDefault="00ED063C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D063C">
        <w:rPr>
          <w:sz w:val="28"/>
          <w:szCs w:val="28"/>
        </w:rPr>
        <w:t>Специалист учреждения</w:t>
      </w:r>
      <w:r w:rsidR="00C00192" w:rsidRPr="000669DD">
        <w:rPr>
          <w:sz w:val="28"/>
          <w:szCs w:val="28"/>
        </w:rPr>
        <w:t xml:space="preserve"> уведомляет Центр социальных выплат о выполнении гражданином мероприятий программы социальной адаптации</w:t>
      </w:r>
      <w:r w:rsidR="000669DD" w:rsidRPr="000669DD">
        <w:rPr>
          <w:sz w:val="28"/>
          <w:szCs w:val="28"/>
        </w:rPr>
        <w:t xml:space="preserve"> в течение 2 рабочих дней с даты получения сведений от гражданина по форме </w:t>
      </w:r>
      <w:r w:rsidR="000669DD" w:rsidRPr="0036773A">
        <w:rPr>
          <w:i/>
          <w:sz w:val="28"/>
          <w:szCs w:val="28"/>
        </w:rPr>
        <w:t xml:space="preserve">(Приложение </w:t>
      </w:r>
      <w:r>
        <w:rPr>
          <w:i/>
          <w:sz w:val="28"/>
          <w:szCs w:val="28"/>
        </w:rPr>
        <w:t>7</w:t>
      </w:r>
      <w:r w:rsidR="0036773A">
        <w:rPr>
          <w:i/>
          <w:sz w:val="28"/>
          <w:szCs w:val="28"/>
        </w:rPr>
        <w:t xml:space="preserve"> к настоящим </w:t>
      </w:r>
      <w:r w:rsidR="001E2EA6">
        <w:rPr>
          <w:i/>
          <w:sz w:val="28"/>
          <w:szCs w:val="28"/>
        </w:rPr>
        <w:t>М</w:t>
      </w:r>
      <w:r w:rsidR="0036773A">
        <w:rPr>
          <w:i/>
          <w:sz w:val="28"/>
          <w:szCs w:val="28"/>
        </w:rPr>
        <w:t>етодическим рекомендациям</w:t>
      </w:r>
      <w:r w:rsidR="000669DD" w:rsidRPr="0036773A">
        <w:rPr>
          <w:i/>
          <w:sz w:val="28"/>
          <w:szCs w:val="28"/>
        </w:rPr>
        <w:t>)</w:t>
      </w:r>
      <w:r w:rsidR="00F511E8">
        <w:rPr>
          <w:color w:val="FF0000"/>
          <w:sz w:val="28"/>
          <w:szCs w:val="28"/>
        </w:rPr>
        <w:t xml:space="preserve"> </w:t>
      </w:r>
      <w:r w:rsidR="00F511E8" w:rsidRPr="00F511E8">
        <w:rPr>
          <w:sz w:val="28"/>
          <w:szCs w:val="28"/>
        </w:rPr>
        <w:t>для осуществления выплаты гражданину</w:t>
      </w:r>
      <w:r w:rsidR="00F511E8">
        <w:rPr>
          <w:sz w:val="28"/>
          <w:szCs w:val="28"/>
        </w:rPr>
        <w:t xml:space="preserve"> Центром социальных выплат государственной социальной помощи</w:t>
      </w:r>
      <w:r w:rsidR="00F511E8" w:rsidRPr="00F511E8">
        <w:rPr>
          <w:sz w:val="28"/>
          <w:szCs w:val="28"/>
        </w:rPr>
        <w:t xml:space="preserve"> в соответствии с графиком выплат.</w:t>
      </w:r>
    </w:p>
    <w:p w:rsidR="001401CA" w:rsidRPr="006825C7" w:rsidRDefault="00392704" w:rsidP="00EA51EA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7A440D">
        <w:rPr>
          <w:b/>
          <w:sz w:val="28"/>
          <w:szCs w:val="28"/>
          <w:u w:val="single"/>
        </w:rPr>
        <w:t>4</w:t>
      </w:r>
      <w:r w:rsidR="001401CA" w:rsidRPr="007A440D">
        <w:rPr>
          <w:b/>
          <w:sz w:val="28"/>
          <w:szCs w:val="28"/>
          <w:u w:val="single"/>
        </w:rPr>
        <w:t xml:space="preserve"> этап</w:t>
      </w:r>
      <w:r w:rsidR="00FC0DC9">
        <w:rPr>
          <w:b/>
          <w:sz w:val="28"/>
          <w:szCs w:val="28"/>
          <w:u w:val="single"/>
        </w:rPr>
        <w:t xml:space="preserve"> –</w:t>
      </w:r>
      <w:r w:rsidR="001401CA" w:rsidRPr="007A440D">
        <w:rPr>
          <w:b/>
          <w:sz w:val="28"/>
          <w:szCs w:val="28"/>
          <w:u w:val="single"/>
        </w:rPr>
        <w:t xml:space="preserve"> Организация</w:t>
      </w:r>
      <w:r w:rsidR="001401CA" w:rsidRPr="006825C7">
        <w:rPr>
          <w:b/>
          <w:sz w:val="28"/>
          <w:szCs w:val="28"/>
          <w:u w:val="single"/>
        </w:rPr>
        <w:t xml:space="preserve"> социального сопровождения. Реализация мероприятий </w:t>
      </w:r>
      <w:r w:rsidRPr="006825C7">
        <w:rPr>
          <w:b/>
          <w:sz w:val="28"/>
          <w:szCs w:val="28"/>
          <w:u w:val="single"/>
        </w:rPr>
        <w:t>программы социальной адаптации</w:t>
      </w:r>
      <w:r w:rsidR="00FC0DC9">
        <w:rPr>
          <w:b/>
          <w:sz w:val="28"/>
          <w:szCs w:val="28"/>
          <w:u w:val="single"/>
        </w:rPr>
        <w:t>:</w:t>
      </w:r>
    </w:p>
    <w:p w:rsidR="00254819" w:rsidRDefault="003E3819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E3819">
        <w:rPr>
          <w:sz w:val="28"/>
          <w:szCs w:val="28"/>
        </w:rPr>
        <w:t xml:space="preserve">Социальное обслуживание и </w:t>
      </w:r>
      <w:r w:rsidR="00254819">
        <w:rPr>
          <w:sz w:val="28"/>
          <w:szCs w:val="28"/>
        </w:rPr>
        <w:t xml:space="preserve">социальное </w:t>
      </w:r>
      <w:r w:rsidRPr="003E3819">
        <w:rPr>
          <w:sz w:val="28"/>
          <w:szCs w:val="28"/>
        </w:rPr>
        <w:t xml:space="preserve">сопровождение граждан, заключивших социальный контракт, осуществляется в соответствии с </w:t>
      </w:r>
      <w:r w:rsidR="00254819">
        <w:rPr>
          <w:sz w:val="28"/>
          <w:szCs w:val="28"/>
        </w:rPr>
        <w:t xml:space="preserve">постановлением Правительства </w:t>
      </w:r>
      <w:r w:rsidR="00FC0DC9">
        <w:rPr>
          <w:sz w:val="28"/>
          <w:szCs w:val="28"/>
        </w:rPr>
        <w:t xml:space="preserve">Ханты-Мансийского </w:t>
      </w:r>
      <w:r w:rsidR="00254819">
        <w:rPr>
          <w:sz w:val="28"/>
          <w:szCs w:val="28"/>
        </w:rPr>
        <w:t>автономного округа</w:t>
      </w:r>
      <w:r w:rsidR="00FC0DC9">
        <w:rPr>
          <w:sz w:val="28"/>
          <w:szCs w:val="28"/>
        </w:rPr>
        <w:t xml:space="preserve"> – Югры</w:t>
      </w:r>
      <w:r w:rsidR="00254819">
        <w:rPr>
          <w:sz w:val="28"/>
          <w:szCs w:val="28"/>
        </w:rPr>
        <w:t xml:space="preserve"> от 04</w:t>
      </w:r>
      <w:r w:rsidR="00FC0DC9">
        <w:rPr>
          <w:sz w:val="28"/>
          <w:szCs w:val="28"/>
        </w:rPr>
        <w:t xml:space="preserve"> сентября </w:t>
      </w:r>
      <w:r w:rsidR="00254819">
        <w:rPr>
          <w:sz w:val="28"/>
          <w:szCs w:val="28"/>
        </w:rPr>
        <w:t>2014</w:t>
      </w:r>
      <w:r w:rsidR="00FC0DC9">
        <w:rPr>
          <w:sz w:val="28"/>
          <w:szCs w:val="28"/>
        </w:rPr>
        <w:t xml:space="preserve"> года</w:t>
      </w:r>
      <w:r w:rsidR="00254819">
        <w:rPr>
          <w:sz w:val="28"/>
          <w:szCs w:val="28"/>
        </w:rPr>
        <w:t xml:space="preserve"> №326-п «О порядке и условиях предоставления социальных услуг», </w:t>
      </w:r>
      <w:r w:rsidRPr="003E3819">
        <w:rPr>
          <w:sz w:val="28"/>
          <w:szCs w:val="28"/>
        </w:rPr>
        <w:t xml:space="preserve">типовыми программами (55-66 типовые программы), утвержденными приказом Депсоцразвития Югры от 21 августа 2019 года </w:t>
      </w:r>
      <w:r w:rsidRPr="008575AE">
        <w:rPr>
          <w:sz w:val="28"/>
          <w:szCs w:val="28"/>
        </w:rPr>
        <w:t>№ 768-р</w:t>
      </w:r>
      <w:r w:rsidR="008575AE">
        <w:rPr>
          <w:sz w:val="28"/>
          <w:szCs w:val="28"/>
        </w:rPr>
        <w:t xml:space="preserve"> </w:t>
      </w:r>
      <w:r w:rsidR="008575AE" w:rsidRPr="00DD5870">
        <w:rPr>
          <w:sz w:val="28"/>
          <w:szCs w:val="28"/>
        </w:rPr>
        <w:t>«Об утверждении рекомендуемых типовых программ социального обслуживания»</w:t>
      </w:r>
      <w:r w:rsidRPr="008575AE">
        <w:rPr>
          <w:sz w:val="28"/>
          <w:szCs w:val="28"/>
        </w:rPr>
        <w:t>.</w:t>
      </w:r>
    </w:p>
    <w:p w:rsidR="0022080F" w:rsidRPr="0022080F" w:rsidRDefault="0022080F" w:rsidP="0022080F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080F">
        <w:rPr>
          <w:rFonts w:ascii="Times New Roman" w:hAnsi="Times New Roman" w:cs="Times New Roman"/>
          <w:sz w:val="28"/>
          <w:szCs w:val="28"/>
        </w:rPr>
        <w:t>С целью реализации основных мероприятий программы социальной адаптации Управление социальной защиты населения и курирующее учреждение социального обслуживания, исходя из условий жизни гражданина (семьи гражданина), оказывает содействие в получении гражданином иных видов поддержки, в том числе:</w:t>
      </w:r>
    </w:p>
    <w:p w:rsidR="0022080F" w:rsidRPr="0022080F" w:rsidRDefault="0022080F" w:rsidP="0022080F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080F">
        <w:rPr>
          <w:rFonts w:ascii="Times New Roman" w:hAnsi="Times New Roman" w:cs="Times New Roman"/>
          <w:sz w:val="28"/>
          <w:szCs w:val="28"/>
        </w:rPr>
        <w:t>получении мер социальной поддержки;</w:t>
      </w:r>
    </w:p>
    <w:p w:rsidR="0022080F" w:rsidRPr="0022080F" w:rsidRDefault="0022080F" w:rsidP="0022080F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080F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080F">
        <w:rPr>
          <w:rFonts w:ascii="Times New Roman" w:hAnsi="Times New Roman" w:cs="Times New Roman"/>
          <w:sz w:val="28"/>
          <w:szCs w:val="28"/>
        </w:rPr>
        <w:t xml:space="preserve"> на ежегодное прохождение профилактического </w:t>
      </w:r>
      <w:r w:rsidRPr="0022080F">
        <w:rPr>
          <w:rFonts w:ascii="Times New Roman" w:hAnsi="Times New Roman" w:cs="Times New Roman"/>
          <w:sz w:val="28"/>
          <w:szCs w:val="28"/>
        </w:rPr>
        <w:lastRenderedPageBreak/>
        <w:t>медицинского осмотра или диспансеризации, на проведение плановой вакцинации;</w:t>
      </w:r>
    </w:p>
    <w:p w:rsidR="0022080F" w:rsidRPr="0022080F" w:rsidRDefault="0022080F" w:rsidP="0022080F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080F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080F">
        <w:rPr>
          <w:rFonts w:ascii="Times New Roman" w:hAnsi="Times New Roman" w:cs="Times New Roman"/>
          <w:sz w:val="28"/>
          <w:szCs w:val="28"/>
        </w:rPr>
        <w:t xml:space="preserve"> несовершеннолетних членов семьи в дошкольную организацию;</w:t>
      </w:r>
    </w:p>
    <w:p w:rsidR="0022080F" w:rsidRPr="0022080F" w:rsidRDefault="0022080F" w:rsidP="0022080F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080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080F">
        <w:rPr>
          <w:rFonts w:ascii="Times New Roman" w:hAnsi="Times New Roman" w:cs="Times New Roman"/>
          <w:sz w:val="28"/>
          <w:szCs w:val="28"/>
        </w:rPr>
        <w:t xml:space="preserve"> ухода за нетрудоспособными членами семьи.</w:t>
      </w:r>
    </w:p>
    <w:p w:rsidR="0022080F" w:rsidRPr="0022080F" w:rsidRDefault="0022080F" w:rsidP="0022080F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учреждения</w:t>
      </w:r>
      <w:r w:rsidRPr="0022080F">
        <w:rPr>
          <w:rFonts w:ascii="Times New Roman" w:hAnsi="Times New Roman" w:cs="Times New Roman"/>
          <w:sz w:val="28"/>
          <w:szCs w:val="28"/>
        </w:rPr>
        <w:t xml:space="preserve"> информирует гражданина о получении иных мер социальной поддержки, на которые может претендовать гражданин (члены его семьи)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0F">
        <w:rPr>
          <w:rFonts w:ascii="Times New Roman" w:hAnsi="Times New Roman" w:cs="Times New Roman"/>
          <w:sz w:val="28"/>
          <w:szCs w:val="28"/>
        </w:rPr>
        <w:t>в зависимости от условий жизни.</w:t>
      </w:r>
    </w:p>
    <w:p w:rsidR="0022080F" w:rsidRPr="0022080F" w:rsidRDefault="0022080F" w:rsidP="0022080F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080F">
        <w:rPr>
          <w:rFonts w:ascii="Times New Roman" w:hAnsi="Times New Roman" w:cs="Times New Roman"/>
          <w:sz w:val="28"/>
          <w:szCs w:val="28"/>
        </w:rPr>
        <w:t>В течение срока действия социального контракта гражданину оказывается полная информационная, методологическая и юридическая поддержка со стороны куратора, а также органов, задействованных в реализации мероприятий программы социальной адаптации.</w:t>
      </w:r>
    </w:p>
    <w:p w:rsidR="00254819" w:rsidRPr="00254819" w:rsidRDefault="00CE29D1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E29D1">
        <w:rPr>
          <w:sz w:val="28"/>
          <w:szCs w:val="28"/>
        </w:rPr>
        <w:t xml:space="preserve">Помощь </w:t>
      </w:r>
      <w:r w:rsidRPr="00ED063C">
        <w:rPr>
          <w:sz w:val="28"/>
          <w:szCs w:val="28"/>
        </w:rPr>
        <w:t>специалистов учреждения</w:t>
      </w:r>
      <w:r w:rsidRPr="00FC0DC9">
        <w:rPr>
          <w:color w:val="31849B" w:themeColor="accent5" w:themeShade="BF"/>
          <w:sz w:val="28"/>
          <w:szCs w:val="28"/>
        </w:rPr>
        <w:t xml:space="preserve"> </w:t>
      </w:r>
      <w:r w:rsidRPr="00CE29D1">
        <w:rPr>
          <w:sz w:val="28"/>
          <w:szCs w:val="28"/>
        </w:rPr>
        <w:t>гражданам при реализации социальных контрактов заключается в следующем:</w:t>
      </w:r>
    </w:p>
    <w:p w:rsidR="00254819" w:rsidRPr="00254819" w:rsidRDefault="00CE29D1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4819" w:rsidRPr="00254819">
        <w:rPr>
          <w:sz w:val="28"/>
          <w:szCs w:val="28"/>
        </w:rPr>
        <w:t xml:space="preserve">сновные мероприятия программы социальной адаптации </w:t>
      </w:r>
      <w:r w:rsidR="00254819" w:rsidRPr="00CE29D1">
        <w:rPr>
          <w:b/>
          <w:sz w:val="28"/>
          <w:szCs w:val="28"/>
        </w:rPr>
        <w:t>по поиску работы</w:t>
      </w:r>
      <w:r w:rsidR="00254819" w:rsidRPr="00254819">
        <w:rPr>
          <w:sz w:val="28"/>
          <w:szCs w:val="28"/>
        </w:rPr>
        <w:t xml:space="preserve"> предусматривают: регистрацию в органах занятости населения, трудоустройство, профессиональную ориентацию, п</w:t>
      </w:r>
      <w:r>
        <w:rPr>
          <w:sz w:val="28"/>
          <w:szCs w:val="28"/>
        </w:rPr>
        <w:t>овышение финансовой грамотности;</w:t>
      </w:r>
    </w:p>
    <w:p w:rsidR="00254819" w:rsidRPr="00254819" w:rsidRDefault="00CE29D1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4819" w:rsidRPr="00254819">
        <w:rPr>
          <w:sz w:val="28"/>
          <w:szCs w:val="28"/>
        </w:rPr>
        <w:t xml:space="preserve"> целях оказания содействия в прохождении получателем государственной социальной помощи </w:t>
      </w:r>
      <w:r w:rsidR="00254819" w:rsidRPr="00CE29D1">
        <w:rPr>
          <w:b/>
          <w:sz w:val="28"/>
          <w:szCs w:val="28"/>
        </w:rPr>
        <w:t>профессионального обучения, получения дополнительного образования</w:t>
      </w:r>
      <w:r w:rsidR="00254819" w:rsidRPr="00254819">
        <w:rPr>
          <w:sz w:val="28"/>
          <w:szCs w:val="28"/>
        </w:rPr>
        <w:t xml:space="preserve"> реализуются мероприятия по поиску образовательных учреждений, заключению договора о прохождении профессионального обучения или дополнительного профессионального образования с последующим трудоустройством</w:t>
      </w:r>
      <w:r>
        <w:rPr>
          <w:sz w:val="28"/>
          <w:szCs w:val="28"/>
        </w:rPr>
        <w:t>;</w:t>
      </w:r>
    </w:p>
    <w:p w:rsidR="00254819" w:rsidRPr="00254819" w:rsidRDefault="00CE29D1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4819" w:rsidRPr="00254819">
        <w:rPr>
          <w:sz w:val="28"/>
          <w:szCs w:val="28"/>
        </w:rPr>
        <w:t xml:space="preserve">сновные мероприятия программы социальной адаптации </w:t>
      </w:r>
      <w:r w:rsidR="00254819" w:rsidRPr="00CE29D1">
        <w:rPr>
          <w:b/>
          <w:sz w:val="28"/>
          <w:szCs w:val="28"/>
        </w:rPr>
        <w:t>при содействии гражданину в организации предпринимательской деятельности</w:t>
      </w:r>
      <w:r w:rsidR="00254819" w:rsidRPr="00254819">
        <w:rPr>
          <w:sz w:val="28"/>
          <w:szCs w:val="28"/>
        </w:rPr>
        <w:t xml:space="preserve"> включают в себя: регистрацию в качестве индивидуального предпринимателя; разработку бизнес-плана; закупку необходимого оборудования и материалов</w:t>
      </w:r>
      <w:r>
        <w:rPr>
          <w:sz w:val="28"/>
          <w:szCs w:val="28"/>
        </w:rPr>
        <w:t>;</w:t>
      </w:r>
    </w:p>
    <w:p w:rsidR="00254819" w:rsidRPr="00254819" w:rsidRDefault="00CE29D1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4819" w:rsidRPr="00254819">
        <w:rPr>
          <w:sz w:val="28"/>
          <w:szCs w:val="28"/>
        </w:rPr>
        <w:t xml:space="preserve"> целях оказания помощи </w:t>
      </w:r>
      <w:r w:rsidR="00254819" w:rsidRPr="00CE29D1">
        <w:rPr>
          <w:b/>
          <w:sz w:val="28"/>
          <w:szCs w:val="28"/>
        </w:rPr>
        <w:t>в организации ведения личного подсобного хозяйства</w:t>
      </w:r>
      <w:r w:rsidR="00254819" w:rsidRPr="00254819">
        <w:rPr>
          <w:sz w:val="28"/>
          <w:szCs w:val="28"/>
        </w:rPr>
        <w:t xml:space="preserve"> проводятся мероприятия, направленные на регистрацию получателя государственной социальной помощи в налоговом органе, разработку бизнес-плана, закупку необходимого оборудования и материалов</w:t>
      </w:r>
      <w:r>
        <w:rPr>
          <w:sz w:val="28"/>
          <w:szCs w:val="28"/>
        </w:rPr>
        <w:t>;</w:t>
      </w:r>
    </w:p>
    <w:p w:rsidR="00254819" w:rsidRDefault="00CE29D1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4819" w:rsidRPr="00254819">
        <w:rPr>
          <w:sz w:val="28"/>
          <w:szCs w:val="28"/>
        </w:rPr>
        <w:t xml:space="preserve">сновные мероприятия программы социальной адаптации, направленной на </w:t>
      </w:r>
      <w:r w:rsidR="00254819" w:rsidRPr="00CE29D1">
        <w:rPr>
          <w:b/>
          <w:sz w:val="28"/>
          <w:szCs w:val="28"/>
        </w:rPr>
        <w:t>преодоление гражданином трудной жизненной ситуации</w:t>
      </w:r>
      <w:r w:rsidR="00254819" w:rsidRPr="00254819">
        <w:rPr>
          <w:sz w:val="28"/>
          <w:szCs w:val="28"/>
        </w:rPr>
        <w:t xml:space="preserve">, включают: приобретение товаров первой необходимости, одежды, обуви, лекарственных препаратов; обучение по программе «Финансовая грамотность»; организацию досуга, посещение учреждений </w:t>
      </w:r>
      <w:r w:rsidR="00254819" w:rsidRPr="00254819">
        <w:rPr>
          <w:sz w:val="28"/>
          <w:szCs w:val="28"/>
        </w:rPr>
        <w:lastRenderedPageBreak/>
        <w:t>дополнительного образования, дошкольных учреждений (для семей с детьми); взыскание алиментов на содержание несовершеннолетних (при необходимости)</w:t>
      </w:r>
      <w:r>
        <w:rPr>
          <w:sz w:val="28"/>
          <w:szCs w:val="28"/>
        </w:rPr>
        <w:t>.</w:t>
      </w:r>
    </w:p>
    <w:p w:rsidR="00942F17" w:rsidRPr="00942F17" w:rsidRDefault="00CE29D1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2F17" w:rsidRPr="00942F17">
        <w:rPr>
          <w:sz w:val="28"/>
          <w:szCs w:val="28"/>
        </w:rPr>
        <w:t xml:space="preserve">сновой работы является межведомственное взаимодействие с учетом конкретных </w:t>
      </w:r>
      <w:r>
        <w:rPr>
          <w:sz w:val="28"/>
          <w:szCs w:val="28"/>
        </w:rPr>
        <w:t>проблем семьи/гражданина (</w:t>
      </w:r>
      <w:r w:rsidR="00942F17" w:rsidRPr="00942F17">
        <w:rPr>
          <w:sz w:val="28"/>
          <w:szCs w:val="28"/>
        </w:rPr>
        <w:t>центры занятости населения, медицинские организации, образовательные организации различных уровней, администрации муниципальных образования, Фонд поддержки предпринимателей Югры</w:t>
      </w:r>
      <w:r>
        <w:rPr>
          <w:sz w:val="28"/>
          <w:szCs w:val="28"/>
        </w:rPr>
        <w:t>)</w:t>
      </w:r>
      <w:r w:rsidR="00FC0DC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42F17" w:rsidRPr="00942F17" w:rsidRDefault="00FC0DC9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942F17" w:rsidRPr="00942F17">
        <w:rPr>
          <w:sz w:val="28"/>
          <w:szCs w:val="28"/>
        </w:rPr>
        <w:t>ентры занятости населения привлекаются по вопросу трудоустройства, переобучения, повышения ква</w:t>
      </w:r>
      <w:r>
        <w:rPr>
          <w:sz w:val="28"/>
          <w:szCs w:val="28"/>
        </w:rPr>
        <w:t>лификации, содействия занятости;</w:t>
      </w:r>
    </w:p>
    <w:p w:rsidR="00942F17" w:rsidRPr="00942F17" w:rsidRDefault="00FC0DC9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42F17" w:rsidRPr="00942F17">
        <w:rPr>
          <w:sz w:val="28"/>
          <w:szCs w:val="28"/>
        </w:rPr>
        <w:t>онд поддержки предпринимательства – по вопросу разработки подготовки бизнес-плана, сопровождени</w:t>
      </w:r>
      <w:r>
        <w:rPr>
          <w:sz w:val="28"/>
          <w:szCs w:val="28"/>
        </w:rPr>
        <w:t>я предпринимательских инициатив;</w:t>
      </w:r>
    </w:p>
    <w:p w:rsidR="00942F17" w:rsidRPr="00942F17" w:rsidRDefault="00FC0DC9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2F17" w:rsidRPr="00942F17">
        <w:rPr>
          <w:sz w:val="28"/>
          <w:szCs w:val="28"/>
        </w:rPr>
        <w:t xml:space="preserve">тдел развития потребительского рынка и предпринимательства администраций муниципальных образований </w:t>
      </w:r>
      <w:r>
        <w:rPr>
          <w:sz w:val="28"/>
          <w:szCs w:val="28"/>
        </w:rPr>
        <w:t>–</w:t>
      </w:r>
      <w:r w:rsidR="00942F17" w:rsidRPr="00942F17">
        <w:rPr>
          <w:sz w:val="28"/>
          <w:szCs w:val="28"/>
        </w:rPr>
        <w:t xml:space="preserve"> по вопросу заключения о востребованности предпринимательских инициатив на рынке услуг</w:t>
      </w:r>
      <w:r>
        <w:rPr>
          <w:sz w:val="28"/>
          <w:szCs w:val="28"/>
        </w:rPr>
        <w:t>;</w:t>
      </w:r>
    </w:p>
    <w:p w:rsidR="006825C7" w:rsidRDefault="00942F17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42F17">
        <w:rPr>
          <w:sz w:val="28"/>
          <w:szCs w:val="28"/>
        </w:rPr>
        <w:t>иные организации в соответствии с заключенными соглашениями</w:t>
      </w:r>
      <w:r w:rsidR="00A9473F" w:rsidRPr="00A9473F">
        <w:rPr>
          <w:sz w:val="28"/>
          <w:szCs w:val="28"/>
        </w:rPr>
        <w:t xml:space="preserve"> о взаимодействии с организациями и учреждениями муниципальных образований </w:t>
      </w:r>
      <w:r w:rsidR="00FC0DC9">
        <w:rPr>
          <w:sz w:val="28"/>
          <w:szCs w:val="28"/>
        </w:rPr>
        <w:t xml:space="preserve">– </w:t>
      </w:r>
      <w:r w:rsidR="00A9473F" w:rsidRPr="00A9473F">
        <w:rPr>
          <w:sz w:val="28"/>
          <w:szCs w:val="28"/>
        </w:rPr>
        <w:t>в части осуществления социального сопровождения граждан, заключивших социальный контракт, при кураторстве Учреждений социального обслуживания</w:t>
      </w:r>
      <w:r w:rsidR="00B62D4F">
        <w:rPr>
          <w:sz w:val="28"/>
          <w:szCs w:val="28"/>
        </w:rPr>
        <w:t xml:space="preserve">. </w:t>
      </w:r>
    </w:p>
    <w:p w:rsidR="00A9473F" w:rsidRPr="00A9473F" w:rsidRDefault="00B62D4F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473F" w:rsidRPr="00A9473F">
        <w:rPr>
          <w:sz w:val="28"/>
          <w:szCs w:val="28"/>
        </w:rPr>
        <w:t xml:space="preserve">опровождение граждан </w:t>
      </w:r>
      <w:r>
        <w:rPr>
          <w:sz w:val="28"/>
          <w:szCs w:val="28"/>
        </w:rPr>
        <w:t xml:space="preserve">осуществляется </w:t>
      </w:r>
      <w:r w:rsidR="00A9473F" w:rsidRPr="00A9473F">
        <w:rPr>
          <w:sz w:val="28"/>
          <w:szCs w:val="28"/>
        </w:rPr>
        <w:t xml:space="preserve">на всех этапах реализации мероприятий программ социальной адаптации. </w:t>
      </w:r>
    </w:p>
    <w:p w:rsidR="00A9473F" w:rsidRPr="00A9473F" w:rsidRDefault="00A9473F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9473F">
        <w:rPr>
          <w:sz w:val="28"/>
          <w:szCs w:val="28"/>
        </w:rPr>
        <w:t>Ответственные за реализацию мероприятий учреждения и организации по факту выполнения мероприятий передают сведения в Учреждени</w:t>
      </w:r>
      <w:r w:rsidR="004C30BF">
        <w:rPr>
          <w:sz w:val="28"/>
          <w:szCs w:val="28"/>
        </w:rPr>
        <w:t>е</w:t>
      </w:r>
      <w:r w:rsidRPr="00A9473F">
        <w:rPr>
          <w:sz w:val="28"/>
          <w:szCs w:val="28"/>
        </w:rPr>
        <w:t xml:space="preserve"> социального обслуживания посредством определенного в соглашениях механизма </w:t>
      </w:r>
      <w:r w:rsidR="004C30BF">
        <w:rPr>
          <w:sz w:val="28"/>
          <w:szCs w:val="28"/>
        </w:rPr>
        <w:t xml:space="preserve">обмена информацией </w:t>
      </w:r>
      <w:r w:rsidRPr="00A9473F">
        <w:rPr>
          <w:sz w:val="28"/>
          <w:szCs w:val="28"/>
        </w:rPr>
        <w:t>(отметках в отрывных листках посещений, предоставление отчетов в электронном виде, участие в социально-реабилитационных консилиумах, совете профилактики учреждений социального обслуживания</w:t>
      </w:r>
      <w:r w:rsidR="00942F17">
        <w:rPr>
          <w:sz w:val="28"/>
          <w:szCs w:val="28"/>
        </w:rPr>
        <w:t xml:space="preserve"> и др.</w:t>
      </w:r>
      <w:r w:rsidRPr="00A9473F">
        <w:rPr>
          <w:sz w:val="28"/>
          <w:szCs w:val="28"/>
        </w:rPr>
        <w:t xml:space="preserve">). </w:t>
      </w:r>
    </w:p>
    <w:p w:rsidR="00A9473F" w:rsidRDefault="00A9473F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9473F">
        <w:rPr>
          <w:sz w:val="28"/>
          <w:szCs w:val="28"/>
        </w:rPr>
        <w:t>При необходимости социальные партнеры по инициативе Учреждений привлекаются к участию в Советах профилактики и Социально-реабилитационных консилиумах на начальном, промежуточном и заключительном этапах реализации социального сопровождения.</w:t>
      </w:r>
    </w:p>
    <w:p w:rsidR="00A9473F" w:rsidRPr="00A9473F" w:rsidRDefault="00A9473F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9473F">
        <w:rPr>
          <w:sz w:val="28"/>
          <w:szCs w:val="28"/>
        </w:rPr>
        <w:t>Основным направлением работы по социальному сопровождению граждан, заключивших социальный контракт</w:t>
      </w:r>
      <w:r>
        <w:rPr>
          <w:sz w:val="28"/>
          <w:szCs w:val="28"/>
        </w:rPr>
        <w:t>,</w:t>
      </w:r>
      <w:r w:rsidRPr="00A9473F">
        <w:rPr>
          <w:sz w:val="28"/>
          <w:szCs w:val="28"/>
        </w:rPr>
        <w:t xml:space="preserve"> являются:</w:t>
      </w:r>
    </w:p>
    <w:p w:rsidR="00A9473F" w:rsidRPr="00A9473F" w:rsidRDefault="00A9473F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9473F">
        <w:rPr>
          <w:sz w:val="28"/>
          <w:szCs w:val="28"/>
        </w:rPr>
        <w:t>организация трудоустройства гражданина;</w:t>
      </w:r>
    </w:p>
    <w:p w:rsidR="00A9473F" w:rsidRDefault="00A9473F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9473F">
        <w:rPr>
          <w:sz w:val="28"/>
          <w:szCs w:val="28"/>
        </w:rPr>
        <w:lastRenderedPageBreak/>
        <w:t>мотивация его собственных активных действий по выходу из трудной жизненной ситуации, устранению причин, препятствующих росту дохода гражданина (семьи) посредством реализации мероприятий программы социальной адаптации.</w:t>
      </w:r>
    </w:p>
    <w:p w:rsidR="008976A8" w:rsidRPr="008976A8" w:rsidRDefault="008976A8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A359F">
        <w:rPr>
          <w:sz w:val="28"/>
          <w:szCs w:val="28"/>
        </w:rPr>
        <w:t>Конечными результатами оказания государственной социальной помощи на основании социального контракта являются</w:t>
      </w:r>
      <w:r w:rsidRPr="008976A8">
        <w:rPr>
          <w:sz w:val="28"/>
          <w:szCs w:val="28"/>
        </w:rPr>
        <w:t>:</w:t>
      </w:r>
    </w:p>
    <w:p w:rsidR="008976A8" w:rsidRPr="008976A8" w:rsidRDefault="008976A8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A359F">
        <w:rPr>
          <w:sz w:val="28"/>
          <w:szCs w:val="28"/>
        </w:rPr>
        <w:t>«поиск работы»</w:t>
      </w:r>
      <w:r w:rsidRPr="008976A8">
        <w:rPr>
          <w:sz w:val="28"/>
          <w:szCs w:val="28"/>
        </w:rPr>
        <w:t xml:space="preserve"> </w:t>
      </w:r>
      <w:r w:rsidR="006663CF">
        <w:rPr>
          <w:sz w:val="28"/>
          <w:szCs w:val="28"/>
        </w:rPr>
        <w:t>–</w:t>
      </w:r>
      <w:r w:rsidRPr="008976A8">
        <w:rPr>
          <w:sz w:val="28"/>
          <w:szCs w:val="28"/>
        </w:rPr>
        <w:t xml:space="preserve"> заключение трудового договора в период действия социального контракта, повышение денежных доходов гражданина (семьи) по истечение срока действия социального контракта;</w:t>
      </w:r>
    </w:p>
    <w:p w:rsidR="008976A8" w:rsidRPr="008976A8" w:rsidRDefault="008976A8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A359F">
        <w:rPr>
          <w:sz w:val="28"/>
          <w:szCs w:val="28"/>
        </w:rPr>
        <w:t>«прохождение профессионального обучения и дополнительного профессионального образования»</w:t>
      </w:r>
      <w:r w:rsidRPr="008976A8">
        <w:rPr>
          <w:sz w:val="28"/>
          <w:szCs w:val="28"/>
        </w:rPr>
        <w:t xml:space="preserve"> </w:t>
      </w:r>
      <w:r w:rsidR="006663CF">
        <w:rPr>
          <w:sz w:val="28"/>
          <w:szCs w:val="28"/>
        </w:rPr>
        <w:t>–</w:t>
      </w:r>
      <w:r w:rsidRPr="008976A8">
        <w:rPr>
          <w:sz w:val="28"/>
          <w:szCs w:val="28"/>
        </w:rPr>
        <w:t xml:space="preserve"> профессиональное обучение или дополнительного профессионального образования с организацией, осуществляющей образовательную деятельность и его прохождение, трудоустройство, повышение денежных доходов гражданина (семьи) по истечение срока действия социального контракта;</w:t>
      </w:r>
    </w:p>
    <w:p w:rsidR="008976A8" w:rsidRPr="008976A8" w:rsidRDefault="008976A8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A359F">
        <w:rPr>
          <w:sz w:val="28"/>
          <w:szCs w:val="28"/>
        </w:rPr>
        <w:t>«осуществление индивидуальной предпринимательской деятельности»</w:t>
      </w:r>
      <w:r w:rsidRPr="008976A8">
        <w:rPr>
          <w:sz w:val="28"/>
          <w:szCs w:val="28"/>
        </w:rPr>
        <w:t xml:space="preserve"> </w:t>
      </w:r>
      <w:r w:rsidR="006663CF">
        <w:rPr>
          <w:sz w:val="28"/>
          <w:szCs w:val="28"/>
        </w:rPr>
        <w:t>–</w:t>
      </w:r>
      <w:r w:rsidRPr="008976A8">
        <w:rPr>
          <w:sz w:val="28"/>
          <w:szCs w:val="28"/>
        </w:rPr>
        <w:t xml:space="preserve"> регистрация гражданина в качестве индивидуального предпринимателя или в качестве налогоплательщика на профессиональный доход, повышение денежных доходов гражданина (семьи гражданина) по истечение срока действия социального контракта;</w:t>
      </w:r>
    </w:p>
    <w:p w:rsidR="008976A8" w:rsidRPr="008976A8" w:rsidRDefault="008976A8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A359F">
        <w:rPr>
          <w:sz w:val="28"/>
          <w:szCs w:val="28"/>
        </w:rPr>
        <w:t>«ведение личного подсобного хозяйства»</w:t>
      </w:r>
      <w:r w:rsidRPr="008976A8">
        <w:rPr>
          <w:sz w:val="28"/>
          <w:szCs w:val="28"/>
        </w:rPr>
        <w:t xml:space="preserve"> </w:t>
      </w:r>
      <w:r w:rsidR="006663CF">
        <w:rPr>
          <w:sz w:val="28"/>
          <w:szCs w:val="28"/>
        </w:rPr>
        <w:t>–</w:t>
      </w:r>
      <w:r w:rsidRPr="008976A8">
        <w:rPr>
          <w:sz w:val="28"/>
          <w:szCs w:val="28"/>
        </w:rPr>
        <w:t xml:space="preserve"> регистрация гражданина в качестве налогоплательщика налога на профессиональный доход, повышение денежных доходов гражданина (семьи) по истечении срока действия социального контракта;</w:t>
      </w:r>
    </w:p>
    <w:p w:rsidR="008976A8" w:rsidRPr="00A9473F" w:rsidRDefault="008976A8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A359F">
        <w:rPr>
          <w:sz w:val="28"/>
          <w:szCs w:val="28"/>
        </w:rPr>
        <w:t>«ины</w:t>
      </w:r>
      <w:r w:rsidR="00BA359F" w:rsidRPr="00BA359F">
        <w:rPr>
          <w:sz w:val="28"/>
          <w:szCs w:val="28"/>
        </w:rPr>
        <w:t>е</w:t>
      </w:r>
      <w:r w:rsidRPr="00BA359F">
        <w:rPr>
          <w:sz w:val="28"/>
          <w:szCs w:val="28"/>
        </w:rPr>
        <w:t xml:space="preserve"> мероприяти</w:t>
      </w:r>
      <w:r w:rsidR="00BA359F" w:rsidRPr="00BA359F">
        <w:rPr>
          <w:sz w:val="28"/>
          <w:szCs w:val="28"/>
        </w:rPr>
        <w:t>я</w:t>
      </w:r>
      <w:r w:rsidRPr="00BA359F">
        <w:rPr>
          <w:sz w:val="28"/>
          <w:szCs w:val="28"/>
        </w:rPr>
        <w:t>»</w:t>
      </w:r>
      <w:r w:rsidRPr="008976A8">
        <w:rPr>
          <w:sz w:val="28"/>
          <w:szCs w:val="28"/>
        </w:rPr>
        <w:t xml:space="preserve"> </w:t>
      </w:r>
      <w:r w:rsidR="006663CF">
        <w:rPr>
          <w:sz w:val="28"/>
          <w:szCs w:val="28"/>
        </w:rPr>
        <w:t>–</w:t>
      </w:r>
      <w:r w:rsidRPr="008976A8">
        <w:rPr>
          <w:sz w:val="28"/>
          <w:szCs w:val="28"/>
        </w:rPr>
        <w:t xml:space="preserve"> преодоление гражданином (семьей) трудной жизненной ситуации по истечение срока</w:t>
      </w:r>
      <w:r>
        <w:rPr>
          <w:sz w:val="28"/>
          <w:szCs w:val="28"/>
        </w:rPr>
        <w:t xml:space="preserve"> действия социального контракта, </w:t>
      </w:r>
      <w:r w:rsidRPr="008976A8">
        <w:rPr>
          <w:sz w:val="28"/>
          <w:szCs w:val="28"/>
        </w:rPr>
        <w:t>повышение денежных доходов гражданина (семьи)</w:t>
      </w:r>
      <w:r>
        <w:rPr>
          <w:sz w:val="28"/>
          <w:szCs w:val="28"/>
        </w:rPr>
        <w:t>.</w:t>
      </w:r>
    </w:p>
    <w:p w:rsidR="003E3819" w:rsidRPr="003E3819" w:rsidRDefault="003E3819" w:rsidP="007668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401CA" w:rsidRPr="007A440D" w:rsidRDefault="00392704" w:rsidP="00EA51EA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7A440D">
        <w:rPr>
          <w:b/>
          <w:sz w:val="28"/>
          <w:szCs w:val="28"/>
          <w:u w:val="single"/>
        </w:rPr>
        <w:t>5</w:t>
      </w:r>
      <w:r w:rsidR="001401CA" w:rsidRPr="007A440D">
        <w:rPr>
          <w:b/>
          <w:sz w:val="28"/>
          <w:szCs w:val="28"/>
          <w:u w:val="single"/>
        </w:rPr>
        <w:t xml:space="preserve"> этап – Мониторинг и оценка исполнения мероприятий программы социальной адаптац</w:t>
      </w:r>
      <w:r w:rsidR="00FF70AC" w:rsidRPr="007A440D">
        <w:rPr>
          <w:b/>
          <w:sz w:val="28"/>
          <w:szCs w:val="28"/>
          <w:u w:val="single"/>
        </w:rPr>
        <w:t>ии, эффективности ее реализации</w:t>
      </w:r>
      <w:r w:rsidR="006663CF">
        <w:rPr>
          <w:b/>
          <w:sz w:val="28"/>
          <w:szCs w:val="28"/>
          <w:u w:val="single"/>
        </w:rPr>
        <w:t>:</w:t>
      </w:r>
    </w:p>
    <w:p w:rsidR="00AD4ADE" w:rsidRPr="00AD4ADE" w:rsidRDefault="00AD4ADE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D4ADE">
        <w:rPr>
          <w:sz w:val="28"/>
          <w:szCs w:val="28"/>
        </w:rPr>
        <w:t>Целями проведения мониторинга являются:</w:t>
      </w:r>
    </w:p>
    <w:p w:rsidR="00AD4ADE" w:rsidRPr="00AD4ADE" w:rsidRDefault="00AD4ADE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D4ADE">
        <w:rPr>
          <w:sz w:val="28"/>
          <w:szCs w:val="28"/>
        </w:rPr>
        <w:t>обобщение, анализ и оценка эффективности результатов оказания социальной помощи на основании социального контракта;</w:t>
      </w:r>
    </w:p>
    <w:p w:rsidR="00AD4ADE" w:rsidRPr="00AD4ADE" w:rsidRDefault="00AD4ADE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D4ADE">
        <w:rPr>
          <w:sz w:val="28"/>
          <w:szCs w:val="28"/>
        </w:rPr>
        <w:t>получение оперативной информации об оказании социальной помощи на основании социального контракта;</w:t>
      </w:r>
    </w:p>
    <w:p w:rsidR="00AD4ADE" w:rsidRPr="00AD4ADE" w:rsidRDefault="00AD4ADE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D4ADE">
        <w:rPr>
          <w:sz w:val="28"/>
          <w:szCs w:val="28"/>
        </w:rPr>
        <w:t>обеспечение контроля за предоставлением социальной помощи на основании социального контракта.</w:t>
      </w:r>
    </w:p>
    <w:p w:rsidR="00FF70AC" w:rsidRPr="00FF70AC" w:rsidRDefault="00FF70AC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F70AC">
        <w:rPr>
          <w:sz w:val="28"/>
          <w:szCs w:val="28"/>
        </w:rPr>
        <w:t xml:space="preserve">В период реализации социального контракта </w:t>
      </w:r>
      <w:r w:rsidRPr="00ED063C">
        <w:rPr>
          <w:sz w:val="28"/>
          <w:szCs w:val="28"/>
        </w:rPr>
        <w:t xml:space="preserve">специалистами </w:t>
      </w:r>
      <w:r w:rsidR="00ED063C" w:rsidRPr="00ED063C">
        <w:rPr>
          <w:sz w:val="28"/>
          <w:szCs w:val="28"/>
        </w:rPr>
        <w:t>учреждения</w:t>
      </w:r>
      <w:r w:rsidRPr="008724D8">
        <w:rPr>
          <w:color w:val="31849B" w:themeColor="accent5" w:themeShade="BF"/>
          <w:sz w:val="28"/>
          <w:szCs w:val="28"/>
        </w:rPr>
        <w:t xml:space="preserve"> </w:t>
      </w:r>
      <w:r w:rsidRPr="00FF70AC">
        <w:rPr>
          <w:sz w:val="28"/>
          <w:szCs w:val="28"/>
        </w:rPr>
        <w:t xml:space="preserve">осуществляется мониторинг и оценка исполнения </w:t>
      </w:r>
      <w:r w:rsidRPr="00FF70AC">
        <w:rPr>
          <w:sz w:val="28"/>
          <w:szCs w:val="28"/>
        </w:rPr>
        <w:lastRenderedPageBreak/>
        <w:t>мероприятий программы социальной адаптац</w:t>
      </w:r>
      <w:r w:rsidR="007A440D">
        <w:rPr>
          <w:sz w:val="28"/>
          <w:szCs w:val="28"/>
        </w:rPr>
        <w:t>и</w:t>
      </w:r>
      <w:r w:rsidR="00AD4ADE">
        <w:rPr>
          <w:sz w:val="28"/>
          <w:szCs w:val="28"/>
        </w:rPr>
        <w:t>и, эффективности ее реализации:</w:t>
      </w:r>
    </w:p>
    <w:p w:rsidR="00FF70AC" w:rsidRPr="00FF70AC" w:rsidRDefault="00FF70AC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F70AC">
        <w:rPr>
          <w:sz w:val="28"/>
          <w:szCs w:val="28"/>
        </w:rPr>
        <w:t xml:space="preserve">контроль за выполнением мероприятий программы, исполнением социального контракта; </w:t>
      </w:r>
    </w:p>
    <w:p w:rsidR="00FF70AC" w:rsidRPr="000749D2" w:rsidRDefault="00FF70AC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FF70AC">
        <w:rPr>
          <w:sz w:val="28"/>
          <w:szCs w:val="28"/>
        </w:rPr>
        <w:t>подготовка и направление в Комиссию</w:t>
      </w:r>
      <w:r w:rsidR="000749D2">
        <w:rPr>
          <w:sz w:val="28"/>
          <w:szCs w:val="28"/>
        </w:rPr>
        <w:t xml:space="preserve"> </w:t>
      </w:r>
      <w:r w:rsidRPr="00F14937">
        <w:rPr>
          <w:sz w:val="28"/>
          <w:szCs w:val="28"/>
        </w:rPr>
        <w:t>заключения по итогам исполнения социального контракта</w:t>
      </w:r>
      <w:r w:rsidR="005E3914" w:rsidRPr="00F14937">
        <w:rPr>
          <w:sz w:val="28"/>
          <w:szCs w:val="28"/>
        </w:rPr>
        <w:t xml:space="preserve"> (</w:t>
      </w:r>
      <w:r w:rsidR="005E3914" w:rsidRPr="002D1D71">
        <w:rPr>
          <w:i/>
          <w:sz w:val="28"/>
          <w:szCs w:val="28"/>
        </w:rPr>
        <w:t xml:space="preserve">приложение </w:t>
      </w:r>
      <w:r w:rsidR="00ED063C" w:rsidRPr="002D1D71">
        <w:rPr>
          <w:i/>
          <w:sz w:val="28"/>
          <w:szCs w:val="28"/>
        </w:rPr>
        <w:t>8</w:t>
      </w:r>
      <w:r w:rsidR="005E3914" w:rsidRPr="00F14937">
        <w:rPr>
          <w:i/>
          <w:sz w:val="28"/>
          <w:szCs w:val="28"/>
        </w:rPr>
        <w:t xml:space="preserve"> к настоящим </w:t>
      </w:r>
      <w:r w:rsidR="001E2EA6">
        <w:rPr>
          <w:i/>
          <w:sz w:val="28"/>
          <w:szCs w:val="28"/>
        </w:rPr>
        <w:t>М</w:t>
      </w:r>
      <w:r w:rsidR="005E3914" w:rsidRPr="00F14937">
        <w:rPr>
          <w:i/>
          <w:sz w:val="28"/>
          <w:szCs w:val="28"/>
        </w:rPr>
        <w:t>етодическим рекомендациям)</w:t>
      </w:r>
      <w:r w:rsidR="005E3914" w:rsidRPr="00F14937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FF70AC">
        <w:rPr>
          <w:sz w:val="28"/>
          <w:szCs w:val="28"/>
        </w:rPr>
        <w:t>предложений, в случае неисполнения гражданином мероприятий программы, о продлении срока реализации мероприятий с учетом причин, являющихся уважительными</w:t>
      </w:r>
      <w:r w:rsidR="000749D2">
        <w:rPr>
          <w:sz w:val="28"/>
          <w:szCs w:val="28"/>
        </w:rPr>
        <w:t xml:space="preserve"> </w:t>
      </w:r>
      <w:r w:rsidR="000749D2" w:rsidRPr="008724D8">
        <w:rPr>
          <w:sz w:val="28"/>
          <w:szCs w:val="28"/>
        </w:rPr>
        <w:t>(</w:t>
      </w:r>
      <w:r w:rsidR="000749D2" w:rsidRPr="002D1D71">
        <w:rPr>
          <w:i/>
          <w:sz w:val="28"/>
          <w:szCs w:val="28"/>
        </w:rPr>
        <w:t xml:space="preserve">приложение </w:t>
      </w:r>
      <w:r w:rsidR="00ED063C" w:rsidRPr="002D1D71">
        <w:rPr>
          <w:i/>
          <w:sz w:val="28"/>
          <w:szCs w:val="28"/>
        </w:rPr>
        <w:t>9</w:t>
      </w:r>
      <w:r w:rsidR="000749D2" w:rsidRPr="002D1D71">
        <w:rPr>
          <w:i/>
          <w:sz w:val="28"/>
          <w:szCs w:val="28"/>
        </w:rPr>
        <w:t xml:space="preserve"> к</w:t>
      </w:r>
      <w:r w:rsidR="000749D2" w:rsidRPr="008724D8">
        <w:rPr>
          <w:i/>
          <w:sz w:val="28"/>
          <w:szCs w:val="28"/>
        </w:rPr>
        <w:t xml:space="preserve"> настоящим </w:t>
      </w:r>
      <w:r w:rsidR="001E2EA6">
        <w:rPr>
          <w:i/>
          <w:sz w:val="28"/>
          <w:szCs w:val="28"/>
        </w:rPr>
        <w:t>М</w:t>
      </w:r>
      <w:r w:rsidR="000749D2" w:rsidRPr="008724D8">
        <w:rPr>
          <w:i/>
          <w:sz w:val="28"/>
          <w:szCs w:val="28"/>
        </w:rPr>
        <w:t>етодическим рекомендациям)</w:t>
      </w:r>
      <w:r w:rsidRPr="008724D8">
        <w:rPr>
          <w:sz w:val="28"/>
          <w:szCs w:val="28"/>
        </w:rPr>
        <w:t xml:space="preserve">; </w:t>
      </w:r>
    </w:p>
    <w:p w:rsidR="00FF70AC" w:rsidRDefault="00FF70AC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F70AC">
        <w:rPr>
          <w:sz w:val="28"/>
          <w:szCs w:val="28"/>
        </w:rPr>
        <w:t>информирование гражданина о принятых Комиссией решениях</w:t>
      </w:r>
      <w:r w:rsidR="005E3914">
        <w:rPr>
          <w:sz w:val="28"/>
          <w:szCs w:val="28"/>
        </w:rPr>
        <w:t>.</w:t>
      </w:r>
    </w:p>
    <w:p w:rsidR="005E3914" w:rsidRPr="00FF70AC" w:rsidRDefault="005E3914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FF70AC" w:rsidRDefault="005E3914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F70AC" w:rsidRPr="00FF70AC">
        <w:rPr>
          <w:sz w:val="28"/>
          <w:szCs w:val="28"/>
        </w:rPr>
        <w:t>аправл</w:t>
      </w:r>
      <w:r>
        <w:rPr>
          <w:sz w:val="28"/>
          <w:szCs w:val="28"/>
        </w:rPr>
        <w:t xml:space="preserve">яет </w:t>
      </w:r>
      <w:r w:rsidR="00FF70AC" w:rsidRPr="00FF70AC">
        <w:rPr>
          <w:sz w:val="28"/>
          <w:szCs w:val="28"/>
        </w:rPr>
        <w:t xml:space="preserve">в Центр социальных выплат </w:t>
      </w:r>
      <w:r w:rsidR="00FF70AC" w:rsidRPr="008724D8">
        <w:rPr>
          <w:sz w:val="28"/>
          <w:szCs w:val="28"/>
        </w:rPr>
        <w:t>уведомлени</w:t>
      </w:r>
      <w:r w:rsidRPr="008724D8">
        <w:rPr>
          <w:sz w:val="28"/>
          <w:szCs w:val="28"/>
        </w:rPr>
        <w:t>е</w:t>
      </w:r>
      <w:r w:rsidR="00FF70AC" w:rsidRPr="008724D8">
        <w:rPr>
          <w:sz w:val="28"/>
          <w:szCs w:val="28"/>
        </w:rPr>
        <w:t xml:space="preserve"> о прекращении социального контракта,</w:t>
      </w:r>
      <w:r w:rsidR="00FF70AC" w:rsidRPr="00FF70AC">
        <w:rPr>
          <w:sz w:val="28"/>
          <w:szCs w:val="28"/>
        </w:rPr>
        <w:t xml:space="preserve"> об исполнении социального контракта, о продлении срока реализации социального контракта</w:t>
      </w:r>
      <w:r w:rsidR="006C7FC8">
        <w:rPr>
          <w:sz w:val="28"/>
          <w:szCs w:val="28"/>
        </w:rPr>
        <w:t xml:space="preserve"> </w:t>
      </w:r>
      <w:r w:rsidR="006C7FC8" w:rsidRPr="008724D8">
        <w:rPr>
          <w:sz w:val="28"/>
          <w:szCs w:val="28"/>
        </w:rPr>
        <w:t>(</w:t>
      </w:r>
      <w:r w:rsidR="006C7FC8" w:rsidRPr="008F4219">
        <w:rPr>
          <w:i/>
          <w:sz w:val="28"/>
          <w:szCs w:val="28"/>
        </w:rPr>
        <w:t>приложение 10</w:t>
      </w:r>
      <w:r w:rsidR="006C7FC8" w:rsidRPr="008724D8">
        <w:rPr>
          <w:i/>
          <w:sz w:val="28"/>
          <w:szCs w:val="28"/>
        </w:rPr>
        <w:t xml:space="preserve"> к настоящим </w:t>
      </w:r>
      <w:r w:rsidR="001E2EA6">
        <w:rPr>
          <w:i/>
          <w:sz w:val="28"/>
          <w:szCs w:val="28"/>
        </w:rPr>
        <w:t>М</w:t>
      </w:r>
      <w:r w:rsidR="006C7FC8" w:rsidRPr="008724D8">
        <w:rPr>
          <w:i/>
          <w:sz w:val="28"/>
          <w:szCs w:val="28"/>
        </w:rPr>
        <w:t>етодическим рекомендациям)</w:t>
      </w:r>
      <w:r w:rsidR="00FF70AC" w:rsidRPr="00FF70AC">
        <w:rPr>
          <w:sz w:val="28"/>
          <w:szCs w:val="28"/>
        </w:rPr>
        <w:t>.</w:t>
      </w:r>
    </w:p>
    <w:p w:rsidR="00FF70AC" w:rsidRDefault="00FF70AC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контроля</w:t>
      </w:r>
      <w:r w:rsidRPr="00FF70AC">
        <w:rPr>
          <w:sz w:val="28"/>
          <w:szCs w:val="28"/>
        </w:rPr>
        <w:t xml:space="preserve"> за выполнением условий социального контракта и мероприятий программы социальной адаптации</w:t>
      </w:r>
      <w:r>
        <w:rPr>
          <w:sz w:val="28"/>
          <w:szCs w:val="28"/>
        </w:rPr>
        <w:t xml:space="preserve"> </w:t>
      </w:r>
      <w:r w:rsidRPr="006C7FC8">
        <w:rPr>
          <w:sz w:val="28"/>
          <w:szCs w:val="28"/>
        </w:rPr>
        <w:t>специалистами учреждения</w:t>
      </w:r>
      <w:r w:rsidRPr="008724D8">
        <w:rPr>
          <w:color w:val="31849B" w:themeColor="accent5" w:themeShade="BF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ежемесячная проверка выполнения</w:t>
      </w:r>
      <w:r w:rsidRPr="00FF70AC">
        <w:rPr>
          <w:sz w:val="28"/>
          <w:szCs w:val="28"/>
        </w:rPr>
        <w:t xml:space="preserve"> гражданином условий социального контракта и мероприятий, предусмотренных его </w:t>
      </w:r>
      <w:r>
        <w:rPr>
          <w:sz w:val="28"/>
          <w:szCs w:val="28"/>
        </w:rPr>
        <w:t xml:space="preserve">программой социальной адаптации, ежемесячный контроль за выполнением гражданином обязательств по предоставлению сведений </w:t>
      </w:r>
      <w:r w:rsidRPr="00FF70AC">
        <w:rPr>
          <w:sz w:val="28"/>
          <w:szCs w:val="28"/>
        </w:rPr>
        <w:t>о выполнении мероприятий программы социальной адаптации с приложением соответствующих документо</w:t>
      </w:r>
      <w:r w:rsidR="006717F3">
        <w:rPr>
          <w:sz w:val="28"/>
          <w:szCs w:val="28"/>
        </w:rPr>
        <w:t>в в установленные социальным контрактом сроки.</w:t>
      </w:r>
    </w:p>
    <w:p w:rsidR="00AD4ADE" w:rsidRPr="0036773A" w:rsidRDefault="00AD4ADE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AD4ADE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эффективности реализации социальных контрактов и мероприятий программы социальной адаптации осуществляется учреждениями социального обслуживания ежемесячно</w:t>
      </w:r>
      <w:r w:rsidR="00494D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утвержденной формы </w:t>
      </w:r>
      <w:r w:rsidR="00DE1F08">
        <w:rPr>
          <w:i/>
          <w:sz w:val="28"/>
          <w:szCs w:val="28"/>
        </w:rPr>
        <w:t>(</w:t>
      </w:r>
      <w:r w:rsidR="00DE1F08" w:rsidRPr="00ED5E69">
        <w:rPr>
          <w:i/>
          <w:sz w:val="28"/>
          <w:szCs w:val="28"/>
        </w:rPr>
        <w:t xml:space="preserve">Приложение </w:t>
      </w:r>
      <w:r w:rsidR="006C7FC8" w:rsidRPr="00ED5E69">
        <w:rPr>
          <w:i/>
          <w:sz w:val="28"/>
          <w:szCs w:val="28"/>
        </w:rPr>
        <w:t>11</w:t>
      </w:r>
      <w:r w:rsidR="0036773A">
        <w:rPr>
          <w:i/>
          <w:sz w:val="28"/>
          <w:szCs w:val="28"/>
        </w:rPr>
        <w:t xml:space="preserve"> к настоящим </w:t>
      </w:r>
      <w:r w:rsidR="001E2EA6">
        <w:rPr>
          <w:i/>
          <w:sz w:val="28"/>
          <w:szCs w:val="28"/>
        </w:rPr>
        <w:t>М</w:t>
      </w:r>
      <w:r w:rsidR="0036773A">
        <w:rPr>
          <w:i/>
          <w:sz w:val="28"/>
          <w:szCs w:val="28"/>
        </w:rPr>
        <w:t>етодическим рекомендациям</w:t>
      </w:r>
      <w:r w:rsidRPr="0036773A">
        <w:rPr>
          <w:i/>
          <w:sz w:val="28"/>
          <w:szCs w:val="28"/>
        </w:rPr>
        <w:t>)</w:t>
      </w:r>
      <w:r w:rsidR="00494D9D">
        <w:rPr>
          <w:i/>
          <w:sz w:val="28"/>
          <w:szCs w:val="28"/>
        </w:rPr>
        <w:t xml:space="preserve"> </w:t>
      </w:r>
      <w:r w:rsidR="00494D9D" w:rsidRPr="00494D9D">
        <w:rPr>
          <w:sz w:val="28"/>
          <w:szCs w:val="28"/>
        </w:rPr>
        <w:t>и направляется в Ресурсный центр</w:t>
      </w:r>
      <w:r w:rsidR="00494D9D">
        <w:rPr>
          <w:sz w:val="28"/>
          <w:szCs w:val="28"/>
        </w:rPr>
        <w:t xml:space="preserve"> в установленные сроки.</w:t>
      </w:r>
    </w:p>
    <w:p w:rsidR="00AD4ADE" w:rsidRDefault="00AD4ADE" w:rsidP="007668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Ресурсный центр по направлению «социальное сопровождение граждан, заключивших социальный контракт и реализующих программу социальной адаптации» осуществля</w:t>
      </w:r>
      <w:r w:rsidR="00494D9D">
        <w:rPr>
          <w:sz w:val="28"/>
          <w:szCs w:val="28"/>
        </w:rPr>
        <w:t>е</w:t>
      </w:r>
      <w:r>
        <w:rPr>
          <w:sz w:val="28"/>
          <w:szCs w:val="28"/>
        </w:rPr>
        <w:t>т ежемесячно мониторинг эффективности реализации социальных контрактов</w:t>
      </w:r>
      <w:r w:rsidRPr="00AD4ADE">
        <w:rPr>
          <w:sz w:val="28"/>
          <w:szCs w:val="28"/>
        </w:rPr>
        <w:t xml:space="preserve"> </w:t>
      </w:r>
      <w:r>
        <w:rPr>
          <w:sz w:val="28"/>
          <w:szCs w:val="28"/>
        </w:rPr>
        <w:t>в автономном округе и направля</w:t>
      </w:r>
      <w:r w:rsidR="00494D9D">
        <w:rPr>
          <w:sz w:val="28"/>
          <w:szCs w:val="28"/>
        </w:rPr>
        <w:t>е</w:t>
      </w:r>
      <w:r>
        <w:rPr>
          <w:sz w:val="28"/>
          <w:szCs w:val="28"/>
        </w:rPr>
        <w:t>т в БУ «Ресурсный центр развития социального обслуживания»</w:t>
      </w:r>
      <w:r w:rsidR="00494D9D">
        <w:rPr>
          <w:sz w:val="28"/>
          <w:szCs w:val="28"/>
        </w:rPr>
        <w:t xml:space="preserve"> в установленные сроки</w:t>
      </w:r>
      <w:r w:rsidRPr="00AD4ADE">
        <w:rPr>
          <w:sz w:val="28"/>
          <w:szCs w:val="28"/>
        </w:rPr>
        <w:t>.</w:t>
      </w:r>
    </w:p>
    <w:p w:rsidR="00AD4ADE" w:rsidRPr="00D05A84" w:rsidRDefault="00A85F46" w:rsidP="0076684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AD4ADE" w:rsidRPr="00D05A84">
        <w:rPr>
          <w:sz w:val="28"/>
          <w:szCs w:val="28"/>
        </w:rPr>
        <w:t>По завершению срока действия социального контракта курирующий специалист учреждения вносит сведения о результатах реализации мероприятий программы социальной</w:t>
      </w:r>
      <w:r w:rsidR="00D05A84">
        <w:rPr>
          <w:sz w:val="28"/>
          <w:szCs w:val="28"/>
        </w:rPr>
        <w:t xml:space="preserve"> адаптации в программу </w:t>
      </w:r>
      <w:r w:rsidR="00D05A84">
        <w:rPr>
          <w:sz w:val="28"/>
          <w:szCs w:val="28"/>
        </w:rPr>
        <w:lastRenderedPageBreak/>
        <w:t>ППО АСОИ МСП (</w:t>
      </w:r>
      <w:r w:rsidR="002616B9">
        <w:rPr>
          <w:sz w:val="28"/>
          <w:szCs w:val="28"/>
        </w:rPr>
        <w:t xml:space="preserve">поиск клиента в поисковой строке </w:t>
      </w:r>
      <w:r w:rsidR="006F2504">
        <w:rPr>
          <w:sz w:val="28"/>
          <w:szCs w:val="28"/>
        </w:rPr>
        <w:t xml:space="preserve">→ </w:t>
      </w:r>
      <w:r w:rsidR="002616B9">
        <w:rPr>
          <w:sz w:val="28"/>
          <w:szCs w:val="28"/>
        </w:rPr>
        <w:t>вход в личную карточку</w:t>
      </w:r>
      <w:r w:rsidR="006F2504">
        <w:rPr>
          <w:sz w:val="28"/>
          <w:szCs w:val="28"/>
        </w:rPr>
        <w:t>→</w:t>
      </w:r>
      <w:r w:rsidR="002616B9">
        <w:rPr>
          <w:sz w:val="28"/>
          <w:szCs w:val="28"/>
        </w:rPr>
        <w:t xml:space="preserve"> </w:t>
      </w:r>
      <w:r w:rsidR="007F720F">
        <w:rPr>
          <w:sz w:val="28"/>
          <w:szCs w:val="28"/>
        </w:rPr>
        <w:t>вкладка</w:t>
      </w:r>
      <w:r w:rsidR="002616B9">
        <w:rPr>
          <w:sz w:val="28"/>
          <w:szCs w:val="28"/>
        </w:rPr>
        <w:t xml:space="preserve"> «Обращения»</w:t>
      </w:r>
      <w:r w:rsidR="006F2504" w:rsidRPr="006F2504">
        <w:rPr>
          <w:sz w:val="28"/>
          <w:szCs w:val="28"/>
        </w:rPr>
        <w:t xml:space="preserve"> </w:t>
      </w:r>
      <w:r w:rsidR="006F2504">
        <w:rPr>
          <w:sz w:val="28"/>
          <w:szCs w:val="28"/>
        </w:rPr>
        <w:t>→</w:t>
      </w:r>
      <w:r w:rsidR="002616B9">
        <w:rPr>
          <w:sz w:val="28"/>
          <w:szCs w:val="28"/>
        </w:rPr>
        <w:t xml:space="preserve"> выбор МСП (ГСП)</w:t>
      </w:r>
      <w:r w:rsidR="006F2504">
        <w:rPr>
          <w:sz w:val="28"/>
          <w:szCs w:val="28"/>
        </w:rPr>
        <w:t xml:space="preserve"> →</w:t>
      </w:r>
      <w:r w:rsidR="002616B9">
        <w:rPr>
          <w:sz w:val="28"/>
          <w:szCs w:val="28"/>
        </w:rPr>
        <w:t xml:space="preserve"> редактирование в разделе «Общая информация»</w:t>
      </w:r>
      <w:r w:rsidR="007F720F">
        <w:rPr>
          <w:sz w:val="28"/>
          <w:szCs w:val="28"/>
        </w:rPr>
        <w:t xml:space="preserve"> (</w:t>
      </w:r>
      <w:r w:rsidR="002616B9">
        <w:rPr>
          <w:sz w:val="28"/>
          <w:szCs w:val="28"/>
        </w:rPr>
        <w:t>внесение сведений о результатах реализации</w:t>
      </w:r>
      <w:r w:rsidR="007F720F">
        <w:rPr>
          <w:sz w:val="28"/>
          <w:szCs w:val="28"/>
        </w:rPr>
        <w:t xml:space="preserve"> мероприятий программы).</w:t>
      </w:r>
    </w:p>
    <w:p w:rsidR="00FF70AC" w:rsidRPr="00FF70AC" w:rsidRDefault="00FF70AC" w:rsidP="007668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E1EE1" w:rsidRPr="002E3E5E" w:rsidRDefault="00A85F46" w:rsidP="0076684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1EE1" w:rsidRPr="002E3E5E">
        <w:rPr>
          <w:rFonts w:ascii="Times New Roman" w:hAnsi="Times New Roman" w:cs="Times New Roman"/>
          <w:sz w:val="28"/>
          <w:szCs w:val="28"/>
        </w:rPr>
        <w:t>.</w:t>
      </w:r>
      <w:r w:rsidR="00E508D9">
        <w:rPr>
          <w:rFonts w:ascii="Times New Roman" w:hAnsi="Times New Roman" w:cs="Times New Roman"/>
          <w:sz w:val="28"/>
          <w:szCs w:val="28"/>
        </w:rPr>
        <w:t xml:space="preserve"> </w:t>
      </w:r>
      <w:r w:rsidR="007E1EE1" w:rsidRPr="002E3E5E">
        <w:rPr>
          <w:rFonts w:ascii="Times New Roman" w:hAnsi="Times New Roman" w:cs="Times New Roman"/>
          <w:sz w:val="28"/>
          <w:szCs w:val="28"/>
        </w:rPr>
        <w:t>Порядок составления программы социальной адаптации</w:t>
      </w:r>
    </w:p>
    <w:p w:rsidR="007E1EE1" w:rsidRPr="002E3E5E" w:rsidRDefault="007E1EE1" w:rsidP="0076684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1EE1" w:rsidRPr="002E3E5E" w:rsidRDefault="00A85F46" w:rsidP="00766844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EA5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EE1" w:rsidRPr="002E3E5E">
        <w:rPr>
          <w:rFonts w:ascii="Times New Roman" w:hAnsi="Times New Roman" w:cs="Times New Roman"/>
          <w:sz w:val="28"/>
          <w:szCs w:val="28"/>
        </w:rPr>
        <w:t>Учреждение социального обслуживания в течение 4 рабочих дней с даты поступления сведений о гражданине, претендующем на предоставление государственной социальной помощи на основании социального контракта</w:t>
      </w:r>
      <w:r w:rsidR="006F2504">
        <w:rPr>
          <w:rFonts w:ascii="Times New Roman" w:hAnsi="Times New Roman" w:cs="Times New Roman"/>
          <w:sz w:val="28"/>
          <w:szCs w:val="28"/>
        </w:rPr>
        <w:t>,</w:t>
      </w:r>
      <w:r w:rsidR="007E1EE1" w:rsidRPr="002E3E5E">
        <w:rPr>
          <w:rFonts w:ascii="Times New Roman" w:hAnsi="Times New Roman" w:cs="Times New Roman"/>
          <w:sz w:val="28"/>
          <w:szCs w:val="28"/>
        </w:rPr>
        <w:t xml:space="preserve"> разрабатывает проект программы и направляет его в Управление </w:t>
      </w:r>
      <w:r w:rsidR="00ED5E69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7E1EE1" w:rsidRPr="002E3E5E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ED5E69">
        <w:rPr>
          <w:rFonts w:ascii="Times New Roman" w:hAnsi="Times New Roman" w:cs="Times New Roman"/>
          <w:sz w:val="28"/>
          <w:szCs w:val="28"/>
        </w:rPr>
        <w:t>на заседании К</w:t>
      </w:r>
      <w:r w:rsidR="007E1EE1" w:rsidRPr="002E3E5E">
        <w:rPr>
          <w:rFonts w:ascii="Times New Roman" w:hAnsi="Times New Roman" w:cs="Times New Roman"/>
          <w:sz w:val="28"/>
          <w:szCs w:val="28"/>
        </w:rPr>
        <w:t>омисси</w:t>
      </w:r>
      <w:r w:rsidR="00ED5E69">
        <w:rPr>
          <w:rFonts w:ascii="Times New Roman" w:hAnsi="Times New Roman" w:cs="Times New Roman"/>
          <w:sz w:val="28"/>
          <w:szCs w:val="28"/>
        </w:rPr>
        <w:t>и</w:t>
      </w:r>
      <w:r w:rsidR="007E1EE1" w:rsidRPr="002E3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EE1" w:rsidRPr="002E3E5E" w:rsidRDefault="00A85F46" w:rsidP="00766844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EA5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EE1" w:rsidRPr="002E3E5E">
        <w:rPr>
          <w:rFonts w:ascii="Times New Roman" w:hAnsi="Times New Roman" w:cs="Times New Roman"/>
          <w:sz w:val="28"/>
          <w:szCs w:val="28"/>
        </w:rPr>
        <w:t>Для формирования проекта специалист учреждения организует собеседование с гражданином для выяснения жизненной ситуации, объективно влияющей на уровень доходов семьи или одиноко проживающего гражданина, в том числе:</w:t>
      </w:r>
    </w:p>
    <w:p w:rsidR="007E1EE1" w:rsidRPr="002E3E5E" w:rsidRDefault="007E1EE1" w:rsidP="00766844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состояни</w:t>
      </w:r>
      <w:r w:rsidR="00ED5E69">
        <w:rPr>
          <w:rFonts w:ascii="Times New Roman" w:hAnsi="Times New Roman" w:cs="Times New Roman"/>
          <w:sz w:val="28"/>
          <w:szCs w:val="28"/>
        </w:rPr>
        <w:t>е</w:t>
      </w:r>
      <w:r w:rsidRPr="002E3E5E">
        <w:rPr>
          <w:rFonts w:ascii="Times New Roman" w:hAnsi="Times New Roman" w:cs="Times New Roman"/>
          <w:sz w:val="28"/>
          <w:szCs w:val="28"/>
        </w:rPr>
        <w:t xml:space="preserve"> здоровья;</w:t>
      </w:r>
    </w:p>
    <w:p w:rsidR="007E1EE1" w:rsidRPr="002E3E5E" w:rsidRDefault="007E1EE1" w:rsidP="00766844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банкротство или ликвидация предприятия;</w:t>
      </w:r>
    </w:p>
    <w:p w:rsidR="007E1EE1" w:rsidRPr="002E3E5E" w:rsidRDefault="007E1EE1" w:rsidP="00766844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злоупотребление алкоголем или наркотиками;</w:t>
      </w:r>
    </w:p>
    <w:p w:rsidR="007E1EE1" w:rsidRPr="002E3E5E" w:rsidRDefault="007E1EE1" w:rsidP="00766844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осуществление ухода за малолетним ребенком, в том числе из-за отсутствия доступных мест в организациях дошкольного образования;</w:t>
      </w:r>
    </w:p>
    <w:p w:rsidR="007E1EE1" w:rsidRPr="002E3E5E" w:rsidRDefault="007E1EE1" w:rsidP="00766844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отсутстви</w:t>
      </w:r>
      <w:r w:rsidR="00ED5E69">
        <w:rPr>
          <w:rFonts w:ascii="Times New Roman" w:hAnsi="Times New Roman" w:cs="Times New Roman"/>
          <w:sz w:val="28"/>
          <w:szCs w:val="28"/>
        </w:rPr>
        <w:t>е</w:t>
      </w:r>
      <w:r w:rsidRPr="002E3E5E">
        <w:rPr>
          <w:rFonts w:ascii="Times New Roman" w:hAnsi="Times New Roman" w:cs="Times New Roman"/>
          <w:sz w:val="28"/>
          <w:szCs w:val="28"/>
        </w:rPr>
        <w:t xml:space="preserve"> подходящих вакантных рабочих мест по месту жительства;</w:t>
      </w:r>
    </w:p>
    <w:p w:rsidR="007E1EE1" w:rsidRPr="002E3E5E" w:rsidRDefault="007E1EE1" w:rsidP="00766844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низкооплачиваемая работа трудоспособного члена семьи или одиноко проживающего гражданина;</w:t>
      </w:r>
    </w:p>
    <w:p w:rsidR="007E1EE1" w:rsidRPr="002E3E5E" w:rsidRDefault="007E1EE1" w:rsidP="00766844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иные причины.</w:t>
      </w:r>
    </w:p>
    <w:p w:rsidR="007E1EE1" w:rsidRPr="002E3E5E" w:rsidRDefault="00A85F46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EA5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EE1" w:rsidRPr="002E3E5E">
        <w:rPr>
          <w:rFonts w:ascii="Times New Roman" w:hAnsi="Times New Roman" w:cs="Times New Roman"/>
          <w:sz w:val="28"/>
          <w:szCs w:val="28"/>
        </w:rPr>
        <w:t xml:space="preserve">При проведении собеседования с заявителем в рамках составления программы социальной адаптации </w:t>
      </w:r>
      <w:r w:rsidR="00ED5E69">
        <w:rPr>
          <w:rFonts w:ascii="Times New Roman" w:hAnsi="Times New Roman" w:cs="Times New Roman"/>
          <w:sz w:val="28"/>
          <w:szCs w:val="28"/>
        </w:rPr>
        <w:t>специалистом учреждения</w:t>
      </w:r>
      <w:r w:rsidR="007E1EE1" w:rsidRPr="002E3E5E">
        <w:rPr>
          <w:rFonts w:ascii="Times New Roman" w:hAnsi="Times New Roman" w:cs="Times New Roman"/>
          <w:sz w:val="28"/>
          <w:szCs w:val="28"/>
        </w:rPr>
        <w:t xml:space="preserve"> уточняется следующая информация: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цель получения государственной социальной помощи на основании социального контракта;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предполагаемый срок заключения социального контракта;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мероприятие социального контракта (поиск работы, прохождение профессиональной переподготовки и переобучение, осуществление индивидуальной предпринимательской деятельности, ведение личного подсобного хозяйства, иные мероприятия по выходу из трудно жизненной ситуации);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уровень образования;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lastRenderedPageBreak/>
        <w:t>наличие предложений по составу мероприятий программы социальной адаптации;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наличие детей дошкольного возраста, за которыми требуется уход;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наличие в семье нетрудоспособных граждан, за которыми требуется уход;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иная информация по желанию гражданина.</w:t>
      </w:r>
    </w:p>
    <w:p w:rsidR="007E1EE1" w:rsidRPr="002E3E5E" w:rsidRDefault="00A85F46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EA5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EE1" w:rsidRPr="002E3E5E">
        <w:rPr>
          <w:rFonts w:ascii="Times New Roman" w:hAnsi="Times New Roman" w:cs="Times New Roman"/>
          <w:sz w:val="28"/>
          <w:szCs w:val="28"/>
        </w:rPr>
        <w:t>В зависимости от основного мероприятия социального контракта уточняются следующие обстоятельства:</w:t>
      </w:r>
    </w:p>
    <w:p w:rsidR="007E1EE1" w:rsidRPr="00A85F46" w:rsidRDefault="00A85F46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5F46">
        <w:rPr>
          <w:rFonts w:ascii="Times New Roman" w:hAnsi="Times New Roman" w:cs="Times New Roman"/>
          <w:sz w:val="28"/>
          <w:szCs w:val="28"/>
        </w:rPr>
        <w:t>6.4.1 п</w:t>
      </w:r>
      <w:r w:rsidR="007E1EE1" w:rsidRPr="00A85F46">
        <w:rPr>
          <w:rFonts w:ascii="Times New Roman" w:hAnsi="Times New Roman" w:cs="Times New Roman"/>
          <w:sz w:val="28"/>
          <w:szCs w:val="28"/>
        </w:rPr>
        <w:t>о мероприятию «Поиск работы»: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наличие регистрации в качестве безработного или ищущего работу;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отрасль текущего места работы (при наличии);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 xml:space="preserve">причины желания сменить текущее место работы (сферу деятельности); 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наличие регистрации на портале «Работа в России»;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желаемое направление трудовой деятельности.</w:t>
      </w:r>
    </w:p>
    <w:p w:rsidR="007E1EE1" w:rsidRPr="002E3E5E" w:rsidRDefault="00A85F46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A85F46">
        <w:rPr>
          <w:rFonts w:ascii="Times New Roman" w:hAnsi="Times New Roman" w:cs="Times New Roman"/>
          <w:sz w:val="28"/>
          <w:szCs w:val="28"/>
        </w:rPr>
        <w:t>6.4.2 п</w:t>
      </w:r>
      <w:r w:rsidR="007E1EE1" w:rsidRPr="00A85F46">
        <w:rPr>
          <w:rFonts w:ascii="Times New Roman" w:hAnsi="Times New Roman" w:cs="Times New Roman"/>
          <w:sz w:val="28"/>
          <w:szCs w:val="28"/>
        </w:rPr>
        <w:t>о мероприятию «Прохождение профессиональной переподготовки и переобучение»: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текущий уровень профессионального образования, квалификации;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направление образования;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желаемый уровень образования/квалификации;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желаемое направление профессиональной переподготовки, переобучения.</w:t>
      </w:r>
    </w:p>
    <w:p w:rsidR="007E1EE1" w:rsidRPr="00A85F46" w:rsidRDefault="00A85F46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5F46">
        <w:rPr>
          <w:rFonts w:ascii="Times New Roman" w:hAnsi="Times New Roman" w:cs="Times New Roman"/>
          <w:sz w:val="28"/>
          <w:szCs w:val="28"/>
        </w:rPr>
        <w:t>6.4.3 п</w:t>
      </w:r>
      <w:r w:rsidR="007E1EE1" w:rsidRPr="00A85F46">
        <w:rPr>
          <w:rFonts w:ascii="Times New Roman" w:hAnsi="Times New Roman" w:cs="Times New Roman"/>
          <w:sz w:val="28"/>
          <w:szCs w:val="28"/>
        </w:rPr>
        <w:t xml:space="preserve">о мероприятию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7E1EE1" w:rsidRPr="00A85F46">
        <w:rPr>
          <w:rFonts w:ascii="Times New Roman" w:hAnsi="Times New Roman" w:cs="Times New Roman"/>
          <w:sz w:val="28"/>
          <w:szCs w:val="28"/>
        </w:rPr>
        <w:t>существление индивидуальной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1EE1" w:rsidRPr="00A85F46">
        <w:rPr>
          <w:rFonts w:ascii="Times New Roman" w:hAnsi="Times New Roman" w:cs="Times New Roman"/>
          <w:sz w:val="28"/>
          <w:szCs w:val="28"/>
        </w:rPr>
        <w:t>: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направление (отрасль) создаваемого объекта предпринимательской деятельности;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наличие регистрации в налоговом органе в качестве индивидуального предпринимателя или самозанятого;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наличие ресурсов для реализации проекта в выбранной сфере;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наличие опыта в выбранной сфере;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потребность в дополнительном обучении, предварительной подготовке;</w:t>
      </w:r>
    </w:p>
    <w:p w:rsidR="007E1EE1" w:rsidRPr="002E3E5E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наличие бизнес-плана.</w:t>
      </w:r>
    </w:p>
    <w:p w:rsidR="007E1EE1" w:rsidRPr="00A85F46" w:rsidRDefault="00A85F46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5F46">
        <w:rPr>
          <w:rFonts w:ascii="Times New Roman" w:hAnsi="Times New Roman" w:cs="Times New Roman"/>
          <w:sz w:val="28"/>
          <w:szCs w:val="28"/>
        </w:rPr>
        <w:t>6.4.4 п</w:t>
      </w:r>
      <w:r w:rsidR="007E1EE1" w:rsidRPr="00A85F46">
        <w:rPr>
          <w:rFonts w:ascii="Times New Roman" w:hAnsi="Times New Roman" w:cs="Times New Roman"/>
          <w:sz w:val="28"/>
          <w:szCs w:val="28"/>
        </w:rPr>
        <w:t>о мероприятию «Ведение личного подсобного хозяйства»</w:t>
      </w:r>
      <w:r w:rsidR="002E3E5E" w:rsidRPr="00A85F46">
        <w:rPr>
          <w:rFonts w:ascii="Times New Roman" w:hAnsi="Times New Roman" w:cs="Times New Roman"/>
          <w:sz w:val="28"/>
          <w:szCs w:val="28"/>
        </w:rPr>
        <w:t>:</w:t>
      </w:r>
    </w:p>
    <w:p w:rsidR="007E1EE1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</w:t>
      </w:r>
      <w:r w:rsidR="007E1EE1" w:rsidRPr="002E3E5E">
        <w:rPr>
          <w:rFonts w:ascii="Times New Roman" w:hAnsi="Times New Roman" w:cs="Times New Roman"/>
          <w:sz w:val="28"/>
          <w:szCs w:val="28"/>
        </w:rPr>
        <w:t>аправление личного подсобного хозяйства;</w:t>
      </w:r>
    </w:p>
    <w:p w:rsidR="007E1EE1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</w:t>
      </w:r>
      <w:r w:rsidR="007E1EE1" w:rsidRPr="002E3E5E">
        <w:rPr>
          <w:rFonts w:ascii="Times New Roman" w:hAnsi="Times New Roman" w:cs="Times New Roman"/>
          <w:sz w:val="28"/>
          <w:szCs w:val="28"/>
        </w:rPr>
        <w:t xml:space="preserve">аличие регистрации </w:t>
      </w:r>
      <w:r w:rsidRPr="002E3E5E">
        <w:rPr>
          <w:rFonts w:ascii="Times New Roman" w:hAnsi="Times New Roman" w:cs="Times New Roman"/>
          <w:sz w:val="28"/>
          <w:szCs w:val="28"/>
        </w:rPr>
        <w:t xml:space="preserve">в налоговом органе </w:t>
      </w:r>
      <w:r w:rsidR="007E1EE1" w:rsidRPr="002E3E5E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или самозанятого;</w:t>
      </w:r>
    </w:p>
    <w:p w:rsidR="007E1EE1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р</w:t>
      </w:r>
      <w:r w:rsidR="007E1EE1" w:rsidRPr="002E3E5E">
        <w:rPr>
          <w:rFonts w:ascii="Times New Roman" w:hAnsi="Times New Roman" w:cs="Times New Roman"/>
          <w:sz w:val="28"/>
          <w:szCs w:val="28"/>
        </w:rPr>
        <w:t>егистрация в похозяйственной книге;</w:t>
      </w:r>
    </w:p>
    <w:p w:rsidR="007E1EE1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</w:t>
      </w:r>
      <w:r w:rsidR="007E1EE1" w:rsidRPr="002E3E5E">
        <w:rPr>
          <w:rFonts w:ascii="Times New Roman" w:hAnsi="Times New Roman" w:cs="Times New Roman"/>
          <w:sz w:val="28"/>
          <w:szCs w:val="28"/>
        </w:rPr>
        <w:t>аличие ресурсов для реализации проекта в выбранной сфере;</w:t>
      </w:r>
    </w:p>
    <w:p w:rsidR="007E1EE1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E1EE1" w:rsidRPr="002E3E5E">
        <w:rPr>
          <w:rFonts w:ascii="Times New Roman" w:hAnsi="Times New Roman" w:cs="Times New Roman"/>
          <w:sz w:val="28"/>
          <w:szCs w:val="28"/>
        </w:rPr>
        <w:t>аличие опыта в выбранной сфере;</w:t>
      </w:r>
    </w:p>
    <w:p w:rsidR="007E1EE1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п</w:t>
      </w:r>
      <w:r w:rsidR="007E1EE1" w:rsidRPr="002E3E5E">
        <w:rPr>
          <w:rFonts w:ascii="Times New Roman" w:hAnsi="Times New Roman" w:cs="Times New Roman"/>
          <w:sz w:val="28"/>
          <w:szCs w:val="28"/>
        </w:rPr>
        <w:t>отребность в дополнительном обуче</w:t>
      </w:r>
      <w:r w:rsidRPr="002E3E5E">
        <w:rPr>
          <w:rFonts w:ascii="Times New Roman" w:hAnsi="Times New Roman" w:cs="Times New Roman"/>
          <w:sz w:val="28"/>
          <w:szCs w:val="28"/>
        </w:rPr>
        <w:t>нии, предварительной подготовке</w:t>
      </w:r>
    </w:p>
    <w:p w:rsidR="007E1EE1" w:rsidRPr="00A85F46" w:rsidRDefault="00A85F46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5F46">
        <w:rPr>
          <w:rFonts w:ascii="Times New Roman" w:hAnsi="Times New Roman" w:cs="Times New Roman"/>
          <w:sz w:val="28"/>
          <w:szCs w:val="28"/>
        </w:rPr>
        <w:t>6.4.5 п</w:t>
      </w:r>
      <w:r>
        <w:rPr>
          <w:rFonts w:ascii="Times New Roman" w:hAnsi="Times New Roman" w:cs="Times New Roman"/>
          <w:sz w:val="28"/>
          <w:szCs w:val="28"/>
        </w:rPr>
        <w:t>о мероприятию «О</w:t>
      </w:r>
      <w:r w:rsidR="007E1EE1" w:rsidRPr="00A85F46">
        <w:rPr>
          <w:rFonts w:ascii="Times New Roman" w:hAnsi="Times New Roman" w:cs="Times New Roman"/>
          <w:sz w:val="28"/>
          <w:szCs w:val="28"/>
        </w:rPr>
        <w:t>существление иных мероприятий, направленных на преодоление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3E5E" w:rsidRPr="00A85F46">
        <w:rPr>
          <w:rFonts w:ascii="Times New Roman" w:hAnsi="Times New Roman" w:cs="Times New Roman"/>
          <w:sz w:val="28"/>
          <w:szCs w:val="28"/>
        </w:rPr>
        <w:t>:</w:t>
      </w:r>
    </w:p>
    <w:p w:rsidR="007E1EE1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п</w:t>
      </w:r>
      <w:r w:rsidR="007E1EE1" w:rsidRPr="002E3E5E">
        <w:rPr>
          <w:rFonts w:ascii="Times New Roman" w:hAnsi="Times New Roman" w:cs="Times New Roman"/>
          <w:sz w:val="28"/>
          <w:szCs w:val="28"/>
        </w:rPr>
        <w:t>редполагаемая гражданином причина попадания в трудную жизненную ситуацию;</w:t>
      </w:r>
    </w:p>
    <w:p w:rsidR="007E1EE1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ц</w:t>
      </w:r>
      <w:r w:rsidR="007E1EE1" w:rsidRPr="002E3E5E">
        <w:rPr>
          <w:rFonts w:ascii="Times New Roman" w:hAnsi="Times New Roman" w:cs="Times New Roman"/>
          <w:sz w:val="28"/>
          <w:szCs w:val="28"/>
        </w:rPr>
        <w:t>ель использования выплачиваемых средств (приобретение одежды, обуви и т.д.);</w:t>
      </w:r>
    </w:p>
    <w:p w:rsidR="007E1EE1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у</w:t>
      </w:r>
      <w:r w:rsidR="007E1EE1" w:rsidRPr="002E3E5E">
        <w:rPr>
          <w:rFonts w:ascii="Times New Roman" w:hAnsi="Times New Roman" w:cs="Times New Roman"/>
          <w:sz w:val="28"/>
          <w:szCs w:val="28"/>
        </w:rPr>
        <w:t>ровень образования;</w:t>
      </w:r>
    </w:p>
    <w:p w:rsidR="007E1EE1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</w:t>
      </w:r>
      <w:r w:rsidR="007E1EE1" w:rsidRPr="002E3E5E">
        <w:rPr>
          <w:rFonts w:ascii="Times New Roman" w:hAnsi="Times New Roman" w:cs="Times New Roman"/>
          <w:sz w:val="28"/>
          <w:szCs w:val="28"/>
        </w:rPr>
        <w:t xml:space="preserve">аличие регистрации в качестве </w:t>
      </w:r>
      <w:r w:rsidRPr="002E3E5E">
        <w:rPr>
          <w:rFonts w:ascii="Times New Roman" w:hAnsi="Times New Roman" w:cs="Times New Roman"/>
          <w:sz w:val="28"/>
          <w:szCs w:val="28"/>
        </w:rPr>
        <w:t>безработного или и</w:t>
      </w:r>
      <w:r w:rsidR="00D05A84">
        <w:rPr>
          <w:rFonts w:ascii="Times New Roman" w:hAnsi="Times New Roman" w:cs="Times New Roman"/>
          <w:sz w:val="28"/>
          <w:szCs w:val="28"/>
        </w:rPr>
        <w:t>щущего работу</w:t>
      </w:r>
    </w:p>
    <w:p w:rsidR="002E3E5E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наличие места работы;</w:t>
      </w:r>
    </w:p>
    <w:p w:rsidR="002E3E5E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наличие кредитных обязательств, долгов по платежам за коммунальные и иные расходы;</w:t>
      </w:r>
    </w:p>
    <w:p w:rsidR="002E3E5E" w:rsidRPr="002E3E5E" w:rsidRDefault="002E3E5E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наличие в семье потребности в лечении хронических заболеваний членов семьи.</w:t>
      </w:r>
    </w:p>
    <w:p w:rsidR="007E1EE1" w:rsidRPr="002E3E5E" w:rsidRDefault="00A85F46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7E1EE1" w:rsidRPr="002E3E5E">
        <w:rPr>
          <w:rFonts w:ascii="Times New Roman" w:hAnsi="Times New Roman" w:cs="Times New Roman"/>
          <w:sz w:val="28"/>
          <w:szCs w:val="28"/>
        </w:rPr>
        <w:t xml:space="preserve">Программа социальной адаптации составляется </w:t>
      </w:r>
      <w:r w:rsidR="002E3E5E" w:rsidRPr="002E3E5E">
        <w:rPr>
          <w:rFonts w:ascii="Times New Roman" w:hAnsi="Times New Roman" w:cs="Times New Roman"/>
          <w:sz w:val="28"/>
          <w:szCs w:val="28"/>
        </w:rPr>
        <w:t xml:space="preserve">специалистом учреждения </w:t>
      </w:r>
      <w:r w:rsidR="007E1EE1" w:rsidRPr="002E3E5E">
        <w:rPr>
          <w:rFonts w:ascii="Times New Roman" w:hAnsi="Times New Roman" w:cs="Times New Roman"/>
          <w:sz w:val="28"/>
          <w:szCs w:val="28"/>
        </w:rPr>
        <w:t>совместно с гражданином, а также с участием органов исполнительной власти, осуществляющих полномочия в области занятости населения, в области управления сельским хозяйством, в области регулирования малого и среднего бизнеса, органами местного самоуправления.</w:t>
      </w:r>
    </w:p>
    <w:p w:rsidR="007E1EE1" w:rsidRPr="00D05A84" w:rsidRDefault="007E1EE1" w:rsidP="00EA51EA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 xml:space="preserve"> В программу социальной адаптации включаются планируемые активные мероприятия, обязательные для выполнения получателями государственной социальной помощи на основании социального контракта </w:t>
      </w:r>
      <w:r w:rsidR="002834DC">
        <w:rPr>
          <w:rFonts w:ascii="Times New Roman" w:hAnsi="Times New Roman" w:cs="Times New Roman"/>
          <w:i/>
          <w:sz w:val="28"/>
          <w:szCs w:val="28"/>
        </w:rPr>
        <w:t>(</w:t>
      </w:r>
      <w:r w:rsidR="002834DC" w:rsidRPr="00EA17B2">
        <w:rPr>
          <w:rFonts w:ascii="Times New Roman" w:hAnsi="Times New Roman" w:cs="Times New Roman"/>
          <w:i/>
          <w:sz w:val="28"/>
          <w:szCs w:val="28"/>
        </w:rPr>
        <w:t>приложени</w:t>
      </w:r>
      <w:r w:rsidR="006C7FC8" w:rsidRPr="00EA17B2">
        <w:rPr>
          <w:rFonts w:ascii="Times New Roman" w:hAnsi="Times New Roman" w:cs="Times New Roman"/>
          <w:i/>
          <w:sz w:val="28"/>
          <w:szCs w:val="28"/>
        </w:rPr>
        <w:t>е</w:t>
      </w:r>
      <w:r w:rsidR="00187704" w:rsidRPr="00EA17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7FC8" w:rsidRPr="00EA17B2">
        <w:rPr>
          <w:rFonts w:ascii="Times New Roman" w:hAnsi="Times New Roman" w:cs="Times New Roman"/>
          <w:i/>
          <w:sz w:val="28"/>
          <w:szCs w:val="28"/>
        </w:rPr>
        <w:t>12</w:t>
      </w:r>
      <w:r w:rsidRPr="00EA17B2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D05A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5A84" w:rsidRPr="00D05A84">
        <w:rPr>
          <w:rFonts w:ascii="Times New Roman" w:hAnsi="Times New Roman" w:cs="Times New Roman"/>
          <w:i/>
          <w:sz w:val="28"/>
          <w:szCs w:val="28"/>
        </w:rPr>
        <w:t xml:space="preserve">настоящим </w:t>
      </w:r>
      <w:r w:rsidR="001E2EA6">
        <w:rPr>
          <w:rFonts w:ascii="Times New Roman" w:hAnsi="Times New Roman" w:cs="Times New Roman"/>
          <w:i/>
          <w:sz w:val="28"/>
          <w:szCs w:val="28"/>
        </w:rPr>
        <w:t>М</w:t>
      </w:r>
      <w:r w:rsidR="00D05A84" w:rsidRPr="00D05A84">
        <w:rPr>
          <w:rFonts w:ascii="Times New Roman" w:hAnsi="Times New Roman" w:cs="Times New Roman"/>
          <w:i/>
          <w:sz w:val="28"/>
          <w:szCs w:val="28"/>
        </w:rPr>
        <w:t>етодическим рекомендациям)</w:t>
      </w:r>
      <w:r w:rsidRPr="00D05A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3E5E" w:rsidRPr="00D05A84" w:rsidRDefault="002E3E5E" w:rsidP="00EA51EA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A85F46" w:rsidRPr="006F2504" w:rsidRDefault="00A85F46" w:rsidP="00EA51E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F46">
        <w:rPr>
          <w:rFonts w:ascii="Times New Roman" w:hAnsi="Times New Roman" w:cs="Times New Roman"/>
          <w:sz w:val="28"/>
          <w:szCs w:val="28"/>
        </w:rPr>
        <w:t>7. Рекомендации по заполнению</w:t>
      </w:r>
      <w:r w:rsidRPr="00A85F46">
        <w:t xml:space="preserve"> </w:t>
      </w:r>
      <w:r w:rsidRPr="00A85F46">
        <w:rPr>
          <w:rFonts w:ascii="Times New Roman" w:hAnsi="Times New Roman" w:cs="Times New Roman"/>
          <w:sz w:val="28"/>
          <w:szCs w:val="28"/>
        </w:rPr>
        <w:t>программы социальной адаптации</w:t>
      </w:r>
      <w:r w:rsidRPr="006F2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0E7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E7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2504">
        <w:rPr>
          <w:rFonts w:ascii="Times New Roman" w:hAnsi="Times New Roman" w:cs="Times New Roman"/>
          <w:sz w:val="28"/>
          <w:szCs w:val="28"/>
        </w:rPr>
        <w:t>раф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25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Типовые м</w:t>
      </w:r>
      <w:r w:rsidRPr="006F2504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25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Pr="006F2504">
        <w:rPr>
          <w:rFonts w:ascii="Times New Roman" w:hAnsi="Times New Roman" w:cs="Times New Roman"/>
          <w:sz w:val="28"/>
          <w:szCs w:val="28"/>
        </w:rPr>
        <w:t xml:space="preserve"> мероприятия в соответствии с пунктом 4.2 настоящих методических рекомендаций. Мероприяти</w:t>
      </w:r>
      <w:r w:rsidR="000E7835">
        <w:rPr>
          <w:rFonts w:ascii="Times New Roman" w:hAnsi="Times New Roman" w:cs="Times New Roman"/>
          <w:sz w:val="28"/>
          <w:szCs w:val="28"/>
        </w:rPr>
        <w:t>я</w:t>
      </w:r>
      <w:r w:rsidRPr="006F2504">
        <w:rPr>
          <w:rFonts w:ascii="Times New Roman" w:hAnsi="Times New Roman" w:cs="Times New Roman"/>
          <w:sz w:val="28"/>
          <w:szCs w:val="28"/>
        </w:rPr>
        <w:t xml:space="preserve"> мо</w:t>
      </w:r>
      <w:r w:rsidR="000E7835">
        <w:rPr>
          <w:rFonts w:ascii="Times New Roman" w:hAnsi="Times New Roman" w:cs="Times New Roman"/>
          <w:sz w:val="28"/>
          <w:szCs w:val="28"/>
        </w:rPr>
        <w:t>гут</w:t>
      </w:r>
      <w:r w:rsidRPr="006F2504">
        <w:rPr>
          <w:rFonts w:ascii="Times New Roman" w:hAnsi="Times New Roman" w:cs="Times New Roman"/>
          <w:sz w:val="28"/>
          <w:szCs w:val="28"/>
        </w:rPr>
        <w:t xml:space="preserve"> состоять из </w:t>
      </w:r>
      <w:r w:rsidR="00300ABA">
        <w:rPr>
          <w:rFonts w:ascii="Times New Roman" w:hAnsi="Times New Roman" w:cs="Times New Roman"/>
          <w:sz w:val="28"/>
          <w:szCs w:val="28"/>
        </w:rPr>
        <w:t xml:space="preserve">одного либо </w:t>
      </w:r>
      <w:r w:rsidRPr="006F2504">
        <w:rPr>
          <w:rFonts w:ascii="Times New Roman" w:hAnsi="Times New Roman" w:cs="Times New Roman"/>
          <w:sz w:val="28"/>
          <w:szCs w:val="28"/>
        </w:rPr>
        <w:t xml:space="preserve">нескольких этапов. </w:t>
      </w:r>
    </w:p>
    <w:p w:rsidR="00A85F46" w:rsidRPr="006F2504" w:rsidRDefault="000E7835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35">
        <w:rPr>
          <w:rFonts w:ascii="Times New Roman" w:hAnsi="Times New Roman" w:cs="Times New Roman"/>
          <w:sz w:val="28"/>
          <w:szCs w:val="28"/>
        </w:rPr>
        <w:t>7.1.1.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F46" w:rsidRPr="000E7835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00A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Этапы м</w:t>
      </w:r>
      <w:r w:rsidR="00A85F46" w:rsidRPr="006F2504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5F46" w:rsidRPr="006F2504">
        <w:rPr>
          <w:rFonts w:ascii="Times New Roman" w:hAnsi="Times New Roman" w:cs="Times New Roman"/>
          <w:sz w:val="28"/>
          <w:szCs w:val="28"/>
        </w:rPr>
        <w:t xml:space="preserve"> «Прохождение профессионального обучения и дополнительного профессионального образования»: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прохождение обучения;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поиск работы и трудоустройство;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отчет о полученных доходах.</w:t>
      </w:r>
    </w:p>
    <w:p w:rsidR="00A85F46" w:rsidRPr="006F2504" w:rsidRDefault="000E7835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 </w:t>
      </w:r>
      <w:r w:rsidR="00A85F46" w:rsidRPr="006F2504">
        <w:rPr>
          <w:rFonts w:ascii="Times New Roman" w:hAnsi="Times New Roman" w:cs="Times New Roman"/>
          <w:sz w:val="28"/>
          <w:szCs w:val="28"/>
        </w:rPr>
        <w:t>Пример 2</w:t>
      </w:r>
      <w:r w:rsidR="00300A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Этапы м</w:t>
      </w:r>
      <w:r w:rsidR="00A85F46" w:rsidRPr="006F2504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5F46" w:rsidRPr="006F2504">
        <w:rPr>
          <w:rFonts w:ascii="Times New Roman" w:hAnsi="Times New Roman" w:cs="Times New Roman"/>
          <w:sz w:val="28"/>
          <w:szCs w:val="28"/>
        </w:rPr>
        <w:t xml:space="preserve"> «Осуществление </w:t>
      </w:r>
      <w:r w:rsidR="00A85F46" w:rsidRPr="006F2504">
        <w:rPr>
          <w:rFonts w:ascii="Times New Roman" w:hAnsi="Times New Roman" w:cs="Times New Roman"/>
          <w:sz w:val="28"/>
          <w:szCs w:val="28"/>
        </w:rPr>
        <w:lastRenderedPageBreak/>
        <w:t>индивидуальной предпринимательской деятельности»: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регистрация в качестве индивидуального предпринимателя;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покупка необходимого оборудования;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аренда производственного помещения;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открытие собственного дела;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отчет о полученных доходах.</w:t>
      </w:r>
    </w:p>
    <w:p w:rsidR="00A85F46" w:rsidRPr="006F2504" w:rsidRDefault="000E7835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7.1.3 </w:t>
      </w:r>
      <w:r w:rsidR="00A85F46" w:rsidRPr="006F2504">
        <w:rPr>
          <w:rFonts w:ascii="Times New Roman" w:hAnsi="Times New Roman" w:cs="Times New Roman"/>
          <w:sz w:val="28"/>
          <w:szCs w:val="28"/>
        </w:rPr>
        <w:t>Пример 3</w:t>
      </w:r>
      <w:r w:rsidR="00300A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Этапы м</w:t>
      </w:r>
      <w:r w:rsidR="00A85F46" w:rsidRPr="006F2504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5F46" w:rsidRPr="006F2504">
        <w:rPr>
          <w:rFonts w:ascii="Times New Roman" w:hAnsi="Times New Roman" w:cs="Times New Roman"/>
          <w:sz w:val="28"/>
          <w:szCs w:val="28"/>
        </w:rPr>
        <w:t xml:space="preserve"> «Ведение личного подсобного хозяйства»: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ремонт хозяйственных построек;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заготовка кормов;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покупка скота, птицы;</w:t>
      </w:r>
    </w:p>
    <w:p w:rsidR="00A85F46" w:rsidRPr="006F2504" w:rsidRDefault="00A85F46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отчет об улучшении материального положения вследствие потребления или продажи полученных в результате содержания ЛПХ продуктов.</w:t>
      </w:r>
    </w:p>
    <w:p w:rsidR="00A85F46" w:rsidRDefault="000E7835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7.1.4 </w:t>
      </w:r>
      <w:r w:rsidR="00A85F46" w:rsidRPr="006F2504">
        <w:rPr>
          <w:rFonts w:ascii="Times New Roman" w:hAnsi="Times New Roman" w:cs="Times New Roman"/>
          <w:sz w:val="28"/>
          <w:szCs w:val="28"/>
        </w:rPr>
        <w:t>Пример 4</w:t>
      </w:r>
      <w:r w:rsidR="00300ABA">
        <w:rPr>
          <w:rFonts w:ascii="Times New Roman" w:hAnsi="Times New Roman" w:cs="Times New Roman"/>
          <w:sz w:val="28"/>
          <w:szCs w:val="28"/>
        </w:rPr>
        <w:t xml:space="preserve">: </w:t>
      </w:r>
      <w:r w:rsidR="00A85F46" w:rsidRPr="006F2504">
        <w:rPr>
          <w:rFonts w:ascii="Times New Roman" w:hAnsi="Times New Roman" w:cs="Times New Roman"/>
          <w:sz w:val="28"/>
          <w:szCs w:val="28"/>
        </w:rPr>
        <w:t>Мероприятие «Установка пластиковых окон» может состоять из одного этапа.</w:t>
      </w:r>
    </w:p>
    <w:p w:rsidR="000E7835" w:rsidRPr="006F2504" w:rsidRDefault="000E7835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6F2504">
        <w:rPr>
          <w:rFonts w:ascii="Times New Roman" w:hAnsi="Times New Roman" w:cs="Times New Roman"/>
          <w:sz w:val="28"/>
          <w:szCs w:val="28"/>
        </w:rPr>
        <w:t>В графе «Ответственны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6F25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Pr="006F2504">
        <w:rPr>
          <w:rFonts w:ascii="Times New Roman" w:hAnsi="Times New Roman" w:cs="Times New Roman"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2504">
        <w:rPr>
          <w:rFonts w:ascii="Times New Roman" w:hAnsi="Times New Roman" w:cs="Times New Roman"/>
          <w:sz w:val="28"/>
          <w:szCs w:val="28"/>
        </w:rPr>
        <w:t xml:space="preserve"> 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2504">
        <w:rPr>
          <w:rFonts w:ascii="Times New Roman" w:hAnsi="Times New Roman" w:cs="Times New Roman"/>
          <w:sz w:val="28"/>
          <w:szCs w:val="28"/>
        </w:rPr>
        <w:t>, имя, отчество специалиста учреждения, ответственного за контроль исполнения мероприятия (этапа мероприятия) программы социальной адаптации.</w:t>
      </w:r>
    </w:p>
    <w:p w:rsidR="00A85F46" w:rsidRPr="006F2504" w:rsidRDefault="000E7835" w:rsidP="00EA51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A85F46" w:rsidRPr="006F2504">
        <w:rPr>
          <w:rFonts w:ascii="Times New Roman" w:hAnsi="Times New Roman" w:cs="Times New Roman"/>
          <w:sz w:val="28"/>
          <w:szCs w:val="28"/>
        </w:rPr>
        <w:t>В графе «Срок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5F46" w:rsidRPr="006F2504">
        <w:rPr>
          <w:rFonts w:ascii="Times New Roman" w:hAnsi="Times New Roman" w:cs="Times New Roman"/>
          <w:sz w:val="28"/>
          <w:szCs w:val="28"/>
        </w:rPr>
        <w:t xml:space="preserve"> исполнения»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A85F46" w:rsidRPr="006F2504">
        <w:rPr>
          <w:rFonts w:ascii="Times New Roman" w:hAnsi="Times New Roman" w:cs="Times New Roman"/>
          <w:sz w:val="28"/>
          <w:szCs w:val="28"/>
        </w:rPr>
        <w:t xml:space="preserve"> срок </w:t>
      </w:r>
      <w:r w:rsidR="00B531C9">
        <w:rPr>
          <w:rFonts w:ascii="Times New Roman" w:hAnsi="Times New Roman" w:cs="Times New Roman"/>
          <w:sz w:val="28"/>
          <w:szCs w:val="28"/>
        </w:rPr>
        <w:t>исполнения мероприятия (этапа</w:t>
      </w:r>
      <w:r w:rsidR="00A85F46" w:rsidRPr="006F2504">
        <w:t xml:space="preserve"> </w:t>
      </w:r>
      <w:r w:rsidR="00A85F46" w:rsidRPr="006F2504">
        <w:rPr>
          <w:rFonts w:ascii="Times New Roman" w:hAnsi="Times New Roman" w:cs="Times New Roman"/>
          <w:sz w:val="28"/>
          <w:szCs w:val="28"/>
        </w:rPr>
        <w:t xml:space="preserve">мероприятия). </w:t>
      </w:r>
    </w:p>
    <w:p w:rsidR="00982361" w:rsidRDefault="000E7835" w:rsidP="00EC0771">
      <w:pPr>
        <w:pStyle w:val="ConsPlusNormal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7.4 </w:t>
      </w:r>
      <w:r w:rsidR="00A85F46" w:rsidRPr="006F2504">
        <w:rPr>
          <w:rFonts w:ascii="Times New Roman" w:hAnsi="Times New Roman" w:cs="Times New Roman"/>
          <w:sz w:val="28"/>
          <w:szCs w:val="28"/>
        </w:rPr>
        <w:t>В</w:t>
      </w:r>
      <w:r w:rsidR="007904CC">
        <w:rPr>
          <w:rFonts w:ascii="Times New Roman" w:hAnsi="Times New Roman" w:cs="Times New Roman"/>
          <w:sz w:val="28"/>
          <w:szCs w:val="28"/>
        </w:rPr>
        <w:t xml:space="preserve"> </w:t>
      </w:r>
      <w:r w:rsidR="00A85F46" w:rsidRPr="006F2504">
        <w:rPr>
          <w:rFonts w:ascii="Times New Roman" w:hAnsi="Times New Roman" w:cs="Times New Roman"/>
          <w:sz w:val="28"/>
          <w:szCs w:val="28"/>
        </w:rPr>
        <w:t>граф</w:t>
      </w:r>
      <w:r w:rsidR="001F5E4C">
        <w:rPr>
          <w:rFonts w:ascii="Times New Roman" w:hAnsi="Times New Roman" w:cs="Times New Roman"/>
          <w:sz w:val="28"/>
          <w:szCs w:val="28"/>
        </w:rPr>
        <w:t>е</w:t>
      </w:r>
      <w:r w:rsidR="00A85F46" w:rsidRPr="006F25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A85F46" w:rsidRPr="006F25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указывается дата представления гражданином отчетных документов и вид отчетных документов</w:t>
      </w:r>
      <w:r w:rsidR="00A85F46" w:rsidRPr="006F2504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GoBack"/>
      <w:bookmarkEnd w:id="3"/>
    </w:p>
    <w:p w:rsidR="00982361" w:rsidRDefault="00982361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982361" w:rsidRDefault="00982361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982361" w:rsidRDefault="00982361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982361" w:rsidRDefault="00982361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982361" w:rsidRDefault="00982361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982361" w:rsidRDefault="00982361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982361" w:rsidRDefault="00982361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982361" w:rsidRDefault="00982361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982361" w:rsidRDefault="00982361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982361" w:rsidRDefault="00982361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982361" w:rsidRDefault="00982361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E922E7" w:rsidRDefault="00E922E7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E922E7" w:rsidRDefault="00E922E7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E922E7" w:rsidRDefault="00E922E7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E922E7" w:rsidRDefault="00E922E7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982361" w:rsidRDefault="00982361" w:rsidP="00982361">
      <w:pPr>
        <w:autoSpaceDE w:val="0"/>
        <w:autoSpaceDN w:val="0"/>
        <w:adjustRightInd w:val="0"/>
        <w:ind w:left="5387" w:hanging="5387"/>
        <w:rPr>
          <w:bCs/>
          <w:sz w:val="26"/>
          <w:szCs w:val="26"/>
        </w:rPr>
      </w:pPr>
    </w:p>
    <w:p w:rsidR="00FE4302" w:rsidRDefault="00FE4302" w:rsidP="00E11B1D">
      <w:pPr>
        <w:autoSpaceDE w:val="0"/>
        <w:autoSpaceDN w:val="0"/>
        <w:adjustRightInd w:val="0"/>
        <w:ind w:left="5387" w:hanging="5387"/>
        <w:jc w:val="right"/>
        <w:rPr>
          <w:bCs/>
          <w:sz w:val="26"/>
          <w:szCs w:val="26"/>
        </w:rPr>
      </w:pPr>
    </w:p>
    <w:sectPr w:rsidR="00FE4302" w:rsidSect="00766844">
      <w:headerReference w:type="default" r:id="rId8"/>
      <w:pgSz w:w="11906" w:h="16838"/>
      <w:pgMar w:top="1276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CC" w:rsidRDefault="002950CC" w:rsidP="00A344E7">
      <w:r>
        <w:separator/>
      </w:r>
    </w:p>
  </w:endnote>
  <w:endnote w:type="continuationSeparator" w:id="0">
    <w:p w:rsidR="002950CC" w:rsidRDefault="002950CC" w:rsidP="00A3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CC" w:rsidRDefault="002950CC" w:rsidP="00A344E7">
      <w:r>
        <w:separator/>
      </w:r>
    </w:p>
  </w:footnote>
  <w:footnote w:type="continuationSeparator" w:id="0">
    <w:p w:rsidR="002950CC" w:rsidRDefault="002950CC" w:rsidP="00A3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990759"/>
      <w:docPartObj>
        <w:docPartGallery w:val="Page Numbers (Top of Page)"/>
        <w:docPartUnique/>
      </w:docPartObj>
    </w:sdtPr>
    <w:sdtEndPr/>
    <w:sdtContent>
      <w:p w:rsidR="00122B3B" w:rsidRDefault="001946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77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22B3B" w:rsidRDefault="00122B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82BEB"/>
    <w:multiLevelType w:val="hybridMultilevel"/>
    <w:tmpl w:val="CF7E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94"/>
    <w:rsid w:val="00015022"/>
    <w:rsid w:val="000222CC"/>
    <w:rsid w:val="00053DC9"/>
    <w:rsid w:val="000669DD"/>
    <w:rsid w:val="000749D2"/>
    <w:rsid w:val="000958EE"/>
    <w:rsid w:val="00096DB4"/>
    <w:rsid w:val="000C0EE7"/>
    <w:rsid w:val="000C6264"/>
    <w:rsid w:val="000C7108"/>
    <w:rsid w:val="000D1568"/>
    <w:rsid w:val="000E7835"/>
    <w:rsid w:val="00122B3B"/>
    <w:rsid w:val="00123043"/>
    <w:rsid w:val="001230EB"/>
    <w:rsid w:val="001401CA"/>
    <w:rsid w:val="001466D8"/>
    <w:rsid w:val="00152563"/>
    <w:rsid w:val="00187704"/>
    <w:rsid w:val="0019467B"/>
    <w:rsid w:val="001A02F1"/>
    <w:rsid w:val="001B196F"/>
    <w:rsid w:val="001B1E66"/>
    <w:rsid w:val="001E2EA6"/>
    <w:rsid w:val="001F5E4C"/>
    <w:rsid w:val="0022080F"/>
    <w:rsid w:val="00251A62"/>
    <w:rsid w:val="00252D35"/>
    <w:rsid w:val="00254819"/>
    <w:rsid w:val="002616B9"/>
    <w:rsid w:val="00270672"/>
    <w:rsid w:val="002746F9"/>
    <w:rsid w:val="002834DC"/>
    <w:rsid w:val="00286D06"/>
    <w:rsid w:val="00287A02"/>
    <w:rsid w:val="002950CC"/>
    <w:rsid w:val="002A54E4"/>
    <w:rsid w:val="002C599B"/>
    <w:rsid w:val="002D0FCA"/>
    <w:rsid w:val="002D1D71"/>
    <w:rsid w:val="002D6103"/>
    <w:rsid w:val="002E3E5E"/>
    <w:rsid w:val="00300033"/>
    <w:rsid w:val="00300ABA"/>
    <w:rsid w:val="0032057D"/>
    <w:rsid w:val="00333154"/>
    <w:rsid w:val="00336D6F"/>
    <w:rsid w:val="003469D6"/>
    <w:rsid w:val="00354562"/>
    <w:rsid w:val="00355AF4"/>
    <w:rsid w:val="003602F6"/>
    <w:rsid w:val="0036773A"/>
    <w:rsid w:val="00380D5F"/>
    <w:rsid w:val="003850AF"/>
    <w:rsid w:val="00390AA7"/>
    <w:rsid w:val="00392704"/>
    <w:rsid w:val="003B7019"/>
    <w:rsid w:val="003E3819"/>
    <w:rsid w:val="004027CB"/>
    <w:rsid w:val="004353CA"/>
    <w:rsid w:val="00450A25"/>
    <w:rsid w:val="00487310"/>
    <w:rsid w:val="00492B2B"/>
    <w:rsid w:val="00494D9D"/>
    <w:rsid w:val="004B0065"/>
    <w:rsid w:val="004C162F"/>
    <w:rsid w:val="004C30BF"/>
    <w:rsid w:val="004C69F1"/>
    <w:rsid w:val="004C6C81"/>
    <w:rsid w:val="004C7C7E"/>
    <w:rsid w:val="00514486"/>
    <w:rsid w:val="00531552"/>
    <w:rsid w:val="00551574"/>
    <w:rsid w:val="00555887"/>
    <w:rsid w:val="00557723"/>
    <w:rsid w:val="00567F44"/>
    <w:rsid w:val="005767C4"/>
    <w:rsid w:val="00587CA8"/>
    <w:rsid w:val="0059500E"/>
    <w:rsid w:val="00596FD0"/>
    <w:rsid w:val="005B11A5"/>
    <w:rsid w:val="005D5EDE"/>
    <w:rsid w:val="005E12A6"/>
    <w:rsid w:val="005E3914"/>
    <w:rsid w:val="005E55E1"/>
    <w:rsid w:val="005F2762"/>
    <w:rsid w:val="00600407"/>
    <w:rsid w:val="00616C8A"/>
    <w:rsid w:val="006349BD"/>
    <w:rsid w:val="00637A4A"/>
    <w:rsid w:val="00650917"/>
    <w:rsid w:val="006663CF"/>
    <w:rsid w:val="00666C65"/>
    <w:rsid w:val="006717F3"/>
    <w:rsid w:val="006825C7"/>
    <w:rsid w:val="006C7FC8"/>
    <w:rsid w:val="006E61EF"/>
    <w:rsid w:val="006F2504"/>
    <w:rsid w:val="006F5384"/>
    <w:rsid w:val="0071314F"/>
    <w:rsid w:val="00714694"/>
    <w:rsid w:val="00720AA1"/>
    <w:rsid w:val="00766844"/>
    <w:rsid w:val="007904CC"/>
    <w:rsid w:val="00795B37"/>
    <w:rsid w:val="00797BAF"/>
    <w:rsid w:val="007A440D"/>
    <w:rsid w:val="007B5439"/>
    <w:rsid w:val="007D4A3A"/>
    <w:rsid w:val="007E1EE1"/>
    <w:rsid w:val="007F02BD"/>
    <w:rsid w:val="007F720F"/>
    <w:rsid w:val="00802C3E"/>
    <w:rsid w:val="00812EBE"/>
    <w:rsid w:val="0082065B"/>
    <w:rsid w:val="00842649"/>
    <w:rsid w:val="00845D28"/>
    <w:rsid w:val="008575AE"/>
    <w:rsid w:val="008724D8"/>
    <w:rsid w:val="00882DFB"/>
    <w:rsid w:val="008860A5"/>
    <w:rsid w:val="00891FD2"/>
    <w:rsid w:val="008976A8"/>
    <w:rsid w:val="008A2397"/>
    <w:rsid w:val="008B5901"/>
    <w:rsid w:val="008D1359"/>
    <w:rsid w:val="008D3CDD"/>
    <w:rsid w:val="008E091C"/>
    <w:rsid w:val="008F4219"/>
    <w:rsid w:val="00942F17"/>
    <w:rsid w:val="00947708"/>
    <w:rsid w:val="00961055"/>
    <w:rsid w:val="00982361"/>
    <w:rsid w:val="009914C8"/>
    <w:rsid w:val="00994455"/>
    <w:rsid w:val="009E0DFD"/>
    <w:rsid w:val="009F69FC"/>
    <w:rsid w:val="00A0199E"/>
    <w:rsid w:val="00A027E7"/>
    <w:rsid w:val="00A2186B"/>
    <w:rsid w:val="00A344E7"/>
    <w:rsid w:val="00A50AB6"/>
    <w:rsid w:val="00A57B67"/>
    <w:rsid w:val="00A645CF"/>
    <w:rsid w:val="00A820EF"/>
    <w:rsid w:val="00A82B24"/>
    <w:rsid w:val="00A83D85"/>
    <w:rsid w:val="00A8435D"/>
    <w:rsid w:val="00A85F46"/>
    <w:rsid w:val="00A9473F"/>
    <w:rsid w:val="00AB18A7"/>
    <w:rsid w:val="00AD2E3A"/>
    <w:rsid w:val="00AD4ADE"/>
    <w:rsid w:val="00AF640C"/>
    <w:rsid w:val="00B00F45"/>
    <w:rsid w:val="00B12D50"/>
    <w:rsid w:val="00B16F0C"/>
    <w:rsid w:val="00B25445"/>
    <w:rsid w:val="00B319D4"/>
    <w:rsid w:val="00B42480"/>
    <w:rsid w:val="00B531C9"/>
    <w:rsid w:val="00B55F26"/>
    <w:rsid w:val="00B62D4F"/>
    <w:rsid w:val="00B63052"/>
    <w:rsid w:val="00B73DB2"/>
    <w:rsid w:val="00BA359F"/>
    <w:rsid w:val="00BC12E3"/>
    <w:rsid w:val="00BC5DF1"/>
    <w:rsid w:val="00BF16EE"/>
    <w:rsid w:val="00C00192"/>
    <w:rsid w:val="00C07903"/>
    <w:rsid w:val="00C2760A"/>
    <w:rsid w:val="00C27A8E"/>
    <w:rsid w:val="00C4294C"/>
    <w:rsid w:val="00C465E5"/>
    <w:rsid w:val="00C56454"/>
    <w:rsid w:val="00C67678"/>
    <w:rsid w:val="00C92A29"/>
    <w:rsid w:val="00CB4AC1"/>
    <w:rsid w:val="00CD3411"/>
    <w:rsid w:val="00CE17E5"/>
    <w:rsid w:val="00CE29D1"/>
    <w:rsid w:val="00CE7563"/>
    <w:rsid w:val="00D05A84"/>
    <w:rsid w:val="00D157A9"/>
    <w:rsid w:val="00D74F15"/>
    <w:rsid w:val="00D769E7"/>
    <w:rsid w:val="00D90687"/>
    <w:rsid w:val="00DC320F"/>
    <w:rsid w:val="00DD5870"/>
    <w:rsid w:val="00DE0E4C"/>
    <w:rsid w:val="00DE1F08"/>
    <w:rsid w:val="00DF177A"/>
    <w:rsid w:val="00E017D2"/>
    <w:rsid w:val="00E04CF6"/>
    <w:rsid w:val="00E11B1D"/>
    <w:rsid w:val="00E22053"/>
    <w:rsid w:val="00E23A50"/>
    <w:rsid w:val="00E371A7"/>
    <w:rsid w:val="00E508D9"/>
    <w:rsid w:val="00E56DFB"/>
    <w:rsid w:val="00E75BD5"/>
    <w:rsid w:val="00E922E7"/>
    <w:rsid w:val="00E92D81"/>
    <w:rsid w:val="00EA17B2"/>
    <w:rsid w:val="00EA2AE2"/>
    <w:rsid w:val="00EA51EA"/>
    <w:rsid w:val="00EB097C"/>
    <w:rsid w:val="00EB56C8"/>
    <w:rsid w:val="00EC0771"/>
    <w:rsid w:val="00EC308C"/>
    <w:rsid w:val="00EC7156"/>
    <w:rsid w:val="00ED063C"/>
    <w:rsid w:val="00ED5E69"/>
    <w:rsid w:val="00EE0965"/>
    <w:rsid w:val="00F06D9E"/>
    <w:rsid w:val="00F14937"/>
    <w:rsid w:val="00F1543E"/>
    <w:rsid w:val="00F207DB"/>
    <w:rsid w:val="00F511E8"/>
    <w:rsid w:val="00F63A1B"/>
    <w:rsid w:val="00F65262"/>
    <w:rsid w:val="00F7239B"/>
    <w:rsid w:val="00F87C25"/>
    <w:rsid w:val="00F9499A"/>
    <w:rsid w:val="00FA75EB"/>
    <w:rsid w:val="00FC0DC9"/>
    <w:rsid w:val="00FD250B"/>
    <w:rsid w:val="00FE4302"/>
    <w:rsid w:val="00FF5AE5"/>
    <w:rsid w:val="00FF5C84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440ED-E574-4F53-8329-782E21B6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157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23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44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4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44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4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17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7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8C11-0AF4-4EFD-A299-241AD74C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17</Pages>
  <Words>5089</Words>
  <Characters>29009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Эльза Рафаэльевна</dc:creator>
  <cp:lastModifiedBy>Назарова Н.Н.</cp:lastModifiedBy>
  <cp:revision>74</cp:revision>
  <cp:lastPrinted>2021-04-16T05:00:00Z</cp:lastPrinted>
  <dcterms:created xsi:type="dcterms:W3CDTF">2021-04-10T15:06:00Z</dcterms:created>
  <dcterms:modified xsi:type="dcterms:W3CDTF">2021-04-16T11:12:00Z</dcterms:modified>
</cp:coreProperties>
</file>